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B2" w:rsidRDefault="002042E5" w:rsidP="007B41B2">
      <w:pPr>
        <w:jc w:val="right"/>
        <w:rPr>
          <w:sz w:val="14"/>
          <w:szCs w:val="14"/>
        </w:rPr>
      </w:pPr>
      <w:r>
        <w:rPr>
          <w:color w:val="000000"/>
          <w:spacing w:val="-1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ab/>
      </w:r>
      <w:r w:rsidR="007B41B2">
        <w:rPr>
          <w:sz w:val="14"/>
          <w:szCs w:val="14"/>
        </w:rPr>
        <w:t>Załącznik nr 1 do Umowy o zaopatrzenie w wodę i odprowadzanie ścieków</w:t>
      </w:r>
    </w:p>
    <w:p w:rsidR="007B41B2" w:rsidRDefault="002042E5" w:rsidP="002042E5">
      <w:pPr>
        <w:shd w:val="clear" w:color="auto" w:fill="FFFFFF"/>
        <w:spacing w:line="240" w:lineRule="exact"/>
        <w:ind w:left="1147"/>
        <w:rPr>
          <w:color w:val="000000"/>
          <w:spacing w:val="-1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ab/>
      </w:r>
    </w:p>
    <w:p w:rsidR="005423B2" w:rsidRDefault="005423B2" w:rsidP="007B41B2">
      <w:pPr>
        <w:shd w:val="clear" w:color="auto" w:fill="FFFFFF"/>
        <w:spacing w:line="240" w:lineRule="exact"/>
        <w:ind w:left="284"/>
        <w:jc w:val="center"/>
        <w:rPr>
          <w:color w:val="000000"/>
          <w:spacing w:val="-1"/>
          <w:sz w:val="21"/>
          <w:szCs w:val="21"/>
        </w:rPr>
      </w:pPr>
    </w:p>
    <w:p w:rsidR="002042E5" w:rsidRDefault="007B41B2" w:rsidP="007B41B2">
      <w:pPr>
        <w:shd w:val="clear" w:color="auto" w:fill="FFFFFF"/>
        <w:spacing w:line="240" w:lineRule="exact"/>
        <w:ind w:left="284"/>
        <w:jc w:val="center"/>
        <w:rPr>
          <w:rFonts w:eastAsia="Times New Roman"/>
          <w:color w:val="000000"/>
          <w:spacing w:val="-1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U</w:t>
      </w:r>
      <w:r>
        <w:rPr>
          <w:rFonts w:eastAsia="Times New Roman"/>
          <w:color w:val="000000"/>
          <w:spacing w:val="-1"/>
          <w:sz w:val="21"/>
          <w:szCs w:val="21"/>
        </w:rPr>
        <w:t>chwała</w:t>
      </w:r>
      <w:r w:rsidR="00DE7132">
        <w:rPr>
          <w:rFonts w:eastAsia="Times New Roman"/>
          <w:color w:val="000000"/>
          <w:spacing w:val="-1"/>
          <w:sz w:val="21"/>
          <w:szCs w:val="21"/>
        </w:rPr>
        <w:t xml:space="preserve"> Nr XI/80/2019</w:t>
      </w:r>
    </w:p>
    <w:p w:rsidR="002042E5" w:rsidRDefault="00DE7132" w:rsidP="007B41B2">
      <w:pPr>
        <w:shd w:val="clear" w:color="auto" w:fill="FFFFFF"/>
        <w:spacing w:line="240" w:lineRule="exact"/>
        <w:ind w:left="284"/>
        <w:jc w:val="center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Rady Miasta Chełmna</w:t>
      </w:r>
    </w:p>
    <w:p w:rsidR="002042E5" w:rsidRDefault="00DE7132" w:rsidP="007B41B2">
      <w:pPr>
        <w:shd w:val="clear" w:color="auto" w:fill="FFFFFF"/>
        <w:spacing w:line="240" w:lineRule="exact"/>
        <w:ind w:left="284"/>
        <w:jc w:val="center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z dnia 25 września 2019 r.</w:t>
      </w:r>
    </w:p>
    <w:p w:rsidR="005423B2" w:rsidRDefault="005423B2" w:rsidP="007B41B2">
      <w:pPr>
        <w:shd w:val="clear" w:color="auto" w:fill="FFFFFF"/>
        <w:spacing w:line="240" w:lineRule="exact"/>
        <w:ind w:left="284"/>
        <w:jc w:val="center"/>
        <w:rPr>
          <w:rFonts w:eastAsia="Times New Roman"/>
          <w:color w:val="000000"/>
          <w:sz w:val="21"/>
          <w:szCs w:val="21"/>
        </w:rPr>
      </w:pPr>
    </w:p>
    <w:p w:rsidR="005423B2" w:rsidRDefault="007B41B2" w:rsidP="005423B2">
      <w:pPr>
        <w:shd w:val="clear" w:color="auto" w:fill="FFFFFF"/>
        <w:spacing w:line="240" w:lineRule="exact"/>
        <w:jc w:val="center"/>
        <w:rPr>
          <w:rFonts w:eastAsia="Times New Roman"/>
          <w:b/>
          <w:bCs/>
          <w:color w:val="000000"/>
          <w:sz w:val="21"/>
          <w:szCs w:val="21"/>
        </w:rPr>
      </w:pP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 w sprawie </w:t>
      </w:r>
      <w:r w:rsidR="00DE7132">
        <w:rPr>
          <w:rFonts w:eastAsia="Times New Roman"/>
          <w:b/>
          <w:bCs/>
          <w:color w:val="000000"/>
          <w:spacing w:val="-1"/>
          <w:sz w:val="21"/>
          <w:szCs w:val="21"/>
        </w:rPr>
        <w:t>Regulamin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>u</w:t>
      </w:r>
      <w:r w:rsidR="00DE7132"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 </w:t>
      </w:r>
      <w:r w:rsidR="00DE7132">
        <w:rPr>
          <w:rFonts w:eastAsia="Times New Roman"/>
          <w:b/>
          <w:bCs/>
          <w:color w:val="000000"/>
          <w:sz w:val="21"/>
          <w:szCs w:val="21"/>
        </w:rPr>
        <w:t xml:space="preserve">dostarczania wody i odprowadzania ścieków </w:t>
      </w:r>
    </w:p>
    <w:p w:rsidR="008F2231" w:rsidRDefault="00DE7132" w:rsidP="005423B2">
      <w:pPr>
        <w:shd w:val="clear" w:color="auto" w:fill="FFFFFF"/>
        <w:spacing w:line="240" w:lineRule="exact"/>
        <w:jc w:val="center"/>
      </w:pPr>
      <w:r>
        <w:rPr>
          <w:rFonts w:eastAsia="Times New Roman"/>
          <w:b/>
          <w:bCs/>
          <w:color w:val="000000"/>
          <w:sz w:val="21"/>
          <w:szCs w:val="21"/>
        </w:rPr>
        <w:t>na terenie Gminy Miasta Chełmna</w:t>
      </w:r>
    </w:p>
    <w:p w:rsidR="005423B2" w:rsidRDefault="005423B2" w:rsidP="005423B2">
      <w:pPr>
        <w:shd w:val="clear" w:color="auto" w:fill="FFFFFF"/>
        <w:tabs>
          <w:tab w:val="left" w:pos="9072"/>
        </w:tabs>
        <w:spacing w:line="360" w:lineRule="exact"/>
        <w:ind w:right="1"/>
        <w:jc w:val="center"/>
        <w:rPr>
          <w:b/>
          <w:bCs/>
          <w:color w:val="000000"/>
          <w:spacing w:val="3"/>
          <w:sz w:val="21"/>
          <w:szCs w:val="21"/>
        </w:rPr>
      </w:pPr>
    </w:p>
    <w:p w:rsidR="005423B2" w:rsidRDefault="00DE7132" w:rsidP="005423B2">
      <w:pPr>
        <w:shd w:val="clear" w:color="auto" w:fill="FFFFFF"/>
        <w:tabs>
          <w:tab w:val="left" w:pos="9072"/>
        </w:tabs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3"/>
          <w:sz w:val="21"/>
          <w:szCs w:val="21"/>
        </w:rPr>
      </w:pPr>
      <w:r>
        <w:rPr>
          <w:b/>
          <w:bCs/>
          <w:color w:val="000000"/>
          <w:spacing w:val="3"/>
          <w:sz w:val="21"/>
          <w:szCs w:val="21"/>
        </w:rPr>
        <w:t>Rozdzia</w:t>
      </w:r>
      <w:r>
        <w:rPr>
          <w:rFonts w:eastAsia="Times New Roman"/>
          <w:b/>
          <w:bCs/>
          <w:color w:val="000000"/>
          <w:spacing w:val="3"/>
          <w:sz w:val="21"/>
          <w:szCs w:val="21"/>
        </w:rPr>
        <w:t xml:space="preserve">ł l </w:t>
      </w:r>
    </w:p>
    <w:p w:rsidR="008F2231" w:rsidRDefault="00DE7132" w:rsidP="005423B2">
      <w:pPr>
        <w:shd w:val="clear" w:color="auto" w:fill="FFFFFF"/>
        <w:tabs>
          <w:tab w:val="left" w:pos="9072"/>
        </w:tabs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1"/>
          <w:sz w:val="21"/>
          <w:szCs w:val="21"/>
        </w:rPr>
      </w:pP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Przepisy </w:t>
      </w:r>
      <w:r w:rsidR="00D4683C">
        <w:rPr>
          <w:rFonts w:eastAsia="Times New Roman"/>
          <w:b/>
          <w:bCs/>
          <w:color w:val="000000"/>
          <w:spacing w:val="-1"/>
          <w:sz w:val="21"/>
          <w:szCs w:val="21"/>
        </w:rPr>
        <w:t>o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>gólne</w:t>
      </w:r>
    </w:p>
    <w:p w:rsidR="005423B2" w:rsidRDefault="005423B2" w:rsidP="005423B2">
      <w:pPr>
        <w:shd w:val="clear" w:color="auto" w:fill="FFFFFF"/>
        <w:tabs>
          <w:tab w:val="left" w:pos="9072"/>
        </w:tabs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1"/>
          <w:sz w:val="21"/>
          <w:szCs w:val="21"/>
        </w:rPr>
      </w:pPr>
    </w:p>
    <w:p w:rsidR="008F2231" w:rsidRDefault="00DE7132" w:rsidP="005423B2">
      <w:pPr>
        <w:shd w:val="clear" w:color="auto" w:fill="FFFFFF"/>
        <w:spacing w:line="360" w:lineRule="auto"/>
        <w:ind w:right="10" w:firstLine="283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1.1. Niniejszy regulamin dotyczy dostarczania wody i odprowadzania ścieków na terenie Gminy Miasta </w:t>
      </w:r>
      <w:r>
        <w:rPr>
          <w:rFonts w:eastAsia="Times New Roman"/>
          <w:color w:val="000000"/>
          <w:spacing w:val="-7"/>
          <w:sz w:val="22"/>
          <w:szCs w:val="22"/>
        </w:rPr>
        <w:t>Chełmna.</w:t>
      </w:r>
    </w:p>
    <w:p w:rsidR="005423B2" w:rsidRDefault="00DE7132" w:rsidP="005423B2">
      <w:pPr>
        <w:shd w:val="clear" w:color="auto" w:fill="FFFFFF"/>
        <w:spacing w:before="106" w:line="360" w:lineRule="auto"/>
        <w:ind w:left="5" w:right="5" w:firstLine="264"/>
        <w:jc w:val="both"/>
        <w:rPr>
          <w:rFonts w:eastAsia="Times New Roman"/>
          <w:color w:val="000000"/>
          <w:spacing w:val="-7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2. Regulamin okre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śla prawa i obowiązki przedsiębiorstwa wodociągowo-kanalizacyjnego oraz odbiorców </w:t>
      </w:r>
      <w:r>
        <w:rPr>
          <w:rFonts w:eastAsia="Times New Roman"/>
          <w:color w:val="000000"/>
          <w:spacing w:val="-7"/>
          <w:sz w:val="22"/>
          <w:szCs w:val="22"/>
        </w:rPr>
        <w:t>usług.</w:t>
      </w:r>
    </w:p>
    <w:p w:rsidR="008F2231" w:rsidRDefault="00DE7132" w:rsidP="005423B2">
      <w:pPr>
        <w:shd w:val="clear" w:color="auto" w:fill="FFFFFF"/>
        <w:spacing w:before="106" w:line="360" w:lineRule="auto"/>
        <w:ind w:left="5" w:right="5" w:firstLine="264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2. Ilekroć w niniejszym regulaminie mowa o ustawie rozumie się przez to ustawę z dnia 7 czerwca 2001 r.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 zbiorowym zaopatrzeniu w wodę i zbiorowym odprowadzaniu </w:t>
      </w:r>
      <w:r w:rsidR="00E00740">
        <w:rPr>
          <w:rFonts w:eastAsia="Times New Roman"/>
          <w:color w:val="000000"/>
          <w:spacing w:val="-2"/>
          <w:sz w:val="22"/>
          <w:szCs w:val="22"/>
        </w:rPr>
        <w:t>ścieków (tj. Dz.U. z 2019 r., po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z. 1437). </w:t>
      </w:r>
      <w:r>
        <w:rPr>
          <w:rFonts w:eastAsia="Times New Roman"/>
          <w:color w:val="000000"/>
          <w:spacing w:val="-4"/>
          <w:sz w:val="22"/>
          <w:szCs w:val="22"/>
        </w:rPr>
        <w:t>Pozostałe pojęcia użyte w regulaminie mają znaczenie wskazane w ustawie.</w:t>
      </w:r>
    </w:p>
    <w:p w:rsidR="008F2231" w:rsidRDefault="00DE7132">
      <w:pPr>
        <w:shd w:val="clear" w:color="auto" w:fill="FFFFFF"/>
        <w:spacing w:before="250"/>
        <w:ind w:right="14"/>
        <w:jc w:val="center"/>
      </w:pPr>
      <w:r>
        <w:rPr>
          <w:b/>
          <w:bCs/>
          <w:color w:val="000000"/>
          <w:spacing w:val="-2"/>
          <w:sz w:val="21"/>
          <w:szCs w:val="21"/>
        </w:rPr>
        <w:t>Rozdzia</w:t>
      </w:r>
      <w:r>
        <w:rPr>
          <w:rFonts w:eastAsia="Times New Roman"/>
          <w:b/>
          <w:bCs/>
          <w:color w:val="000000"/>
          <w:spacing w:val="-2"/>
          <w:sz w:val="21"/>
          <w:szCs w:val="21"/>
        </w:rPr>
        <w:t>ł 2</w:t>
      </w:r>
    </w:p>
    <w:p w:rsidR="008F2231" w:rsidRDefault="00DE7132" w:rsidP="005423B2">
      <w:pPr>
        <w:shd w:val="clear" w:color="auto" w:fill="FFFFFF"/>
        <w:spacing w:before="120" w:line="276" w:lineRule="auto"/>
        <w:ind w:left="115"/>
        <w:jc w:val="center"/>
        <w:rPr>
          <w:rFonts w:eastAsia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Minimalny poziom us</w:t>
      </w:r>
      <w:r>
        <w:rPr>
          <w:rFonts w:eastAsia="Times New Roman"/>
          <w:b/>
          <w:bCs/>
          <w:color w:val="000000"/>
          <w:sz w:val="21"/>
          <w:szCs w:val="21"/>
        </w:rPr>
        <w:t xml:space="preserve">ług świadczonych przez przedsiębiorstwo wodociągowo-kanalizacyjne </w:t>
      </w:r>
      <w:r w:rsidR="007D5766">
        <w:rPr>
          <w:rFonts w:eastAsia="Times New Roman"/>
          <w:b/>
          <w:bCs/>
          <w:color w:val="000000"/>
          <w:sz w:val="21"/>
          <w:szCs w:val="21"/>
        </w:rPr>
        <w:t xml:space="preserve">                 </w:t>
      </w:r>
      <w:r>
        <w:rPr>
          <w:rFonts w:eastAsia="Times New Roman"/>
          <w:b/>
          <w:bCs/>
          <w:color w:val="000000"/>
          <w:sz w:val="21"/>
          <w:szCs w:val="21"/>
        </w:rPr>
        <w:t>w zakresie</w:t>
      </w:r>
      <w:r w:rsidR="00E00740">
        <w:rPr>
          <w:rFonts w:eastAsia="Times New Roman"/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 xml:space="preserve">dostarczania wody i odprowadzania </w:t>
      </w:r>
      <w:r>
        <w:rPr>
          <w:rFonts w:eastAsia="Times New Roman"/>
          <w:b/>
          <w:bCs/>
          <w:color w:val="000000"/>
          <w:sz w:val="21"/>
          <w:szCs w:val="21"/>
        </w:rPr>
        <w:t>ścieków</w:t>
      </w:r>
    </w:p>
    <w:p w:rsidR="007D5766" w:rsidRDefault="007D5766" w:rsidP="005423B2">
      <w:pPr>
        <w:shd w:val="clear" w:color="auto" w:fill="FFFFFF"/>
        <w:spacing w:before="120" w:line="276" w:lineRule="auto"/>
        <w:ind w:left="115"/>
        <w:jc w:val="center"/>
      </w:pPr>
    </w:p>
    <w:p w:rsidR="008F2231" w:rsidRDefault="00DE7132" w:rsidP="005423B2">
      <w:pPr>
        <w:shd w:val="clear" w:color="auto" w:fill="FFFFFF"/>
        <w:spacing w:line="360" w:lineRule="auto"/>
        <w:ind w:right="10" w:firstLine="283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>§</w:t>
      </w:r>
      <w:r w:rsidR="00DB1444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3. Przedsiębiorstwo wodociągowo-kanalizacyjne w zakresie dostarczania wody i odprowadzania ścieków </w:t>
      </w:r>
      <w:r>
        <w:rPr>
          <w:rFonts w:eastAsia="Times New Roman"/>
          <w:color w:val="000000"/>
          <w:spacing w:val="-6"/>
          <w:sz w:val="22"/>
          <w:szCs w:val="22"/>
        </w:rPr>
        <w:t>ma obowiązek:</w:t>
      </w:r>
    </w:p>
    <w:p w:rsidR="008F2231" w:rsidRDefault="00DE7132" w:rsidP="005423B2">
      <w:pPr>
        <w:shd w:val="clear" w:color="auto" w:fill="FFFFFF"/>
        <w:tabs>
          <w:tab w:val="left" w:pos="230"/>
        </w:tabs>
        <w:spacing w:line="360" w:lineRule="auto"/>
        <w:jc w:val="both"/>
      </w:pPr>
      <w:r>
        <w:rPr>
          <w:color w:val="000000"/>
          <w:spacing w:val="-22"/>
          <w:sz w:val="22"/>
          <w:szCs w:val="22"/>
        </w:rPr>
        <w:t>1)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zapewni</w:t>
      </w:r>
      <w:r>
        <w:rPr>
          <w:rFonts w:eastAsia="Times New Roman"/>
          <w:color w:val="000000"/>
          <w:spacing w:val="-4"/>
          <w:sz w:val="22"/>
          <w:szCs w:val="22"/>
        </w:rPr>
        <w:t>ć zdolność posiadanych urządzeń wodociągowych i urządzeń kanalizacyjnych do:</w:t>
      </w:r>
    </w:p>
    <w:p w:rsidR="008F2231" w:rsidRDefault="00DE7132" w:rsidP="005423B2">
      <w:pPr>
        <w:shd w:val="clear" w:color="auto" w:fill="FFFFFF"/>
        <w:tabs>
          <w:tab w:val="left" w:pos="686"/>
        </w:tabs>
        <w:spacing w:line="360" w:lineRule="auto"/>
        <w:ind w:left="709" w:hanging="425"/>
        <w:jc w:val="both"/>
      </w:pPr>
      <w:r>
        <w:rPr>
          <w:color w:val="000000"/>
          <w:spacing w:val="-11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realizacji dostaw wody na podstawie pisemnej umowy o tre</w:t>
      </w:r>
      <w:r>
        <w:rPr>
          <w:rFonts w:eastAsia="Times New Roman"/>
          <w:color w:val="000000"/>
          <w:spacing w:val="-1"/>
          <w:sz w:val="22"/>
          <w:szCs w:val="22"/>
        </w:rPr>
        <w:t>ści ustalonej według zasad określonych</w:t>
      </w:r>
      <w:r w:rsidR="00E00740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przepisami obowi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ązującego prawa, w szczególności ustawą i niniejszym regulaminem, </w:t>
      </w:r>
      <w:r w:rsidR="00E00740">
        <w:rPr>
          <w:rFonts w:eastAsia="Times New Roman"/>
          <w:color w:val="000000"/>
          <w:spacing w:val="-5"/>
          <w:sz w:val="22"/>
          <w:szCs w:val="22"/>
        </w:rPr>
        <w:t xml:space="preserve">                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w ilości nie </w:t>
      </w:r>
      <w:r>
        <w:rPr>
          <w:rFonts w:eastAsia="Times New Roman"/>
          <w:color w:val="000000"/>
          <w:spacing w:val="-3"/>
          <w:sz w:val="22"/>
          <w:szCs w:val="22"/>
        </w:rPr>
        <w:t>mniejszej niż 0,3 m</w:t>
      </w:r>
      <w:r>
        <w:rPr>
          <w:rFonts w:eastAsia="Times New Roman"/>
          <w:color w:val="000000"/>
          <w:spacing w:val="-3"/>
          <w:sz w:val="22"/>
          <w:szCs w:val="22"/>
          <w:vertAlign w:val="superscript"/>
        </w:rPr>
        <w:t>3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na dobę i pod ciśnieniem nie mniejszym niż 0,05 </w:t>
      </w:r>
      <w:proofErr w:type="spellStart"/>
      <w:r>
        <w:rPr>
          <w:rFonts w:eastAsia="Times New Roman"/>
          <w:color w:val="000000"/>
          <w:spacing w:val="-3"/>
          <w:sz w:val="22"/>
          <w:szCs w:val="22"/>
        </w:rPr>
        <w:t>MPa</w:t>
      </w:r>
      <w:proofErr w:type="spellEnd"/>
      <w:r>
        <w:rPr>
          <w:rFonts w:eastAsia="Times New Roman"/>
          <w:color w:val="000000"/>
          <w:spacing w:val="-3"/>
          <w:sz w:val="22"/>
          <w:szCs w:val="22"/>
        </w:rPr>
        <w:t xml:space="preserve">, w miejscu przyłączenia </w:t>
      </w:r>
      <w:r>
        <w:rPr>
          <w:rFonts w:eastAsia="Times New Roman"/>
          <w:color w:val="000000"/>
          <w:spacing w:val="-5"/>
          <w:sz w:val="22"/>
          <w:szCs w:val="22"/>
        </w:rPr>
        <w:t>do sieci,</w:t>
      </w:r>
    </w:p>
    <w:p w:rsidR="008F2231" w:rsidRDefault="00DE7132" w:rsidP="005423B2">
      <w:pPr>
        <w:shd w:val="clear" w:color="auto" w:fill="FFFFFF"/>
        <w:tabs>
          <w:tab w:val="left" w:pos="686"/>
        </w:tabs>
        <w:spacing w:line="360" w:lineRule="auto"/>
        <w:ind w:left="709" w:hanging="425"/>
        <w:jc w:val="both"/>
      </w:pPr>
      <w:r>
        <w:rPr>
          <w:color w:val="000000"/>
          <w:spacing w:val="-9"/>
          <w:sz w:val="22"/>
          <w:szCs w:val="22"/>
        </w:rPr>
        <w:t>b)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odbiera</w:t>
      </w:r>
      <w:r>
        <w:rPr>
          <w:rFonts w:eastAsia="Times New Roman"/>
          <w:color w:val="000000"/>
          <w:spacing w:val="1"/>
          <w:sz w:val="22"/>
          <w:szCs w:val="22"/>
        </w:rPr>
        <w:t>ć od odbiorcy usług ścieki na podstawie pisemnej umowy o treści ustalonej według zasad</w:t>
      </w:r>
      <w:r w:rsidR="00E00740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okre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ślonych przepisami obowiązującego prawa, w szczególności ustawą i niniejszym regulaminem, </w:t>
      </w:r>
      <w:r>
        <w:rPr>
          <w:rFonts w:eastAsia="Times New Roman"/>
          <w:color w:val="000000"/>
          <w:spacing w:val="-5"/>
          <w:sz w:val="22"/>
          <w:szCs w:val="22"/>
        </w:rPr>
        <w:t>w ilości nie mniejszej niż 0,3 m</w:t>
      </w:r>
      <w:r>
        <w:rPr>
          <w:rFonts w:eastAsia="Times New Roman"/>
          <w:color w:val="000000"/>
          <w:spacing w:val="-5"/>
          <w:sz w:val="22"/>
          <w:szCs w:val="22"/>
          <w:vertAlign w:val="superscript"/>
        </w:rPr>
        <w:t>3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na dobę,</w:t>
      </w:r>
    </w:p>
    <w:p w:rsidR="008F2231" w:rsidRDefault="00DE7132" w:rsidP="005423B2">
      <w:pPr>
        <w:shd w:val="clear" w:color="auto" w:fill="FFFFFF"/>
        <w:tabs>
          <w:tab w:val="left" w:pos="686"/>
        </w:tabs>
        <w:spacing w:line="360" w:lineRule="auto"/>
        <w:ind w:left="709" w:hanging="425"/>
        <w:jc w:val="both"/>
      </w:pPr>
      <w:r>
        <w:rPr>
          <w:color w:val="000000"/>
          <w:spacing w:val="-11"/>
          <w:sz w:val="22"/>
          <w:szCs w:val="22"/>
        </w:rPr>
        <w:t>c)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dostaw wody i odprowadzania </w:t>
      </w:r>
      <w:r>
        <w:rPr>
          <w:rFonts w:eastAsia="Times New Roman"/>
          <w:color w:val="000000"/>
          <w:spacing w:val="-4"/>
          <w:sz w:val="22"/>
          <w:szCs w:val="22"/>
        </w:rPr>
        <w:t>ścieków w sposób ciągły i niezawodny.</w:t>
      </w:r>
    </w:p>
    <w:p w:rsidR="008F2231" w:rsidRDefault="00DE7132" w:rsidP="005423B2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60" w:lineRule="auto"/>
        <w:ind w:left="230" w:hanging="230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zapewni</w:t>
      </w:r>
      <w:r>
        <w:rPr>
          <w:rFonts w:eastAsia="Times New Roman"/>
          <w:color w:val="000000"/>
          <w:spacing w:val="-4"/>
          <w:sz w:val="22"/>
          <w:szCs w:val="22"/>
        </w:rPr>
        <w:t>ć dostawę wody o parametrach i jakości przeznaczonej do spożycia przez ludzi, ustalonymi zgodnie</w:t>
      </w:r>
      <w:r w:rsidR="007D5766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z   wymaganiami    obowiązujących    przepisów    prawa,    w    tym    wymaganiami    bakteriologicznymi,</w:t>
      </w:r>
      <w:r w:rsidR="00D4683C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fizykochemicznymi oraz organoleptycznymi;</w:t>
      </w:r>
    </w:p>
    <w:p w:rsidR="008F2231" w:rsidRDefault="00DE7132" w:rsidP="005423B2">
      <w:pPr>
        <w:numPr>
          <w:ilvl w:val="0"/>
          <w:numId w:val="1"/>
        </w:numPr>
        <w:shd w:val="clear" w:color="auto" w:fill="FFFFFF"/>
        <w:tabs>
          <w:tab w:val="left" w:pos="230"/>
        </w:tabs>
        <w:spacing w:line="360" w:lineRule="auto"/>
        <w:ind w:left="230" w:hanging="230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dostarcza</w:t>
      </w:r>
      <w:r>
        <w:rPr>
          <w:rFonts w:eastAsia="Times New Roman"/>
          <w:color w:val="000000"/>
          <w:spacing w:val="-1"/>
          <w:sz w:val="22"/>
          <w:szCs w:val="22"/>
        </w:rPr>
        <w:t>ć odbiorcy usług wodę z sieci wodociągowej na podstawie pisemnej umowy, o treści ustalonej</w:t>
      </w:r>
      <w:r w:rsidR="007D5766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3"/>
          <w:sz w:val="22"/>
          <w:szCs w:val="22"/>
        </w:rPr>
        <w:t>według zasad określonych przepisami obowiązującego prawa, w szczególności ustawą</w:t>
      </w:r>
      <w:r w:rsidR="007D5766">
        <w:rPr>
          <w:rFonts w:eastAsia="Times New Roman"/>
          <w:color w:val="000000"/>
          <w:spacing w:val="3"/>
          <w:sz w:val="22"/>
          <w:szCs w:val="22"/>
        </w:rPr>
        <w:t xml:space="preserve">                       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 i niniejszym</w:t>
      </w:r>
      <w:r w:rsidR="007D5766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regulaminem.</w:t>
      </w:r>
    </w:p>
    <w:p w:rsidR="007D5766" w:rsidRDefault="00DE7132" w:rsidP="00E00740">
      <w:pPr>
        <w:shd w:val="clear" w:color="auto" w:fill="FFFFFF"/>
        <w:spacing w:line="365" w:lineRule="exact"/>
        <w:ind w:left="2338" w:right="2342"/>
        <w:jc w:val="center"/>
        <w:rPr>
          <w:rFonts w:eastAsia="Times New Roman"/>
          <w:b/>
          <w:bCs/>
          <w:color w:val="000000"/>
          <w:spacing w:val="-1"/>
          <w:sz w:val="21"/>
          <w:szCs w:val="21"/>
        </w:rPr>
      </w:pPr>
      <w:r>
        <w:rPr>
          <w:b/>
          <w:bCs/>
          <w:color w:val="000000"/>
          <w:spacing w:val="-1"/>
          <w:sz w:val="21"/>
          <w:szCs w:val="21"/>
        </w:rPr>
        <w:lastRenderedPageBreak/>
        <w:t>Rozdzia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ł 3 </w:t>
      </w:r>
    </w:p>
    <w:p w:rsidR="008F2231" w:rsidRDefault="00DE7132" w:rsidP="007D5766">
      <w:pPr>
        <w:shd w:val="clear" w:color="auto" w:fill="FFFFFF"/>
        <w:spacing w:line="365" w:lineRule="exact"/>
        <w:ind w:right="1"/>
        <w:jc w:val="center"/>
        <w:rPr>
          <w:rFonts w:eastAsia="Times New Roman"/>
          <w:b/>
          <w:bCs/>
          <w:color w:val="000000"/>
          <w:spacing w:val="-1"/>
          <w:sz w:val="21"/>
          <w:szCs w:val="21"/>
        </w:rPr>
      </w:pP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Warunki i tryb zawierania umów z </w:t>
      </w:r>
      <w:r w:rsidR="007D5766">
        <w:rPr>
          <w:rFonts w:eastAsia="Times New Roman"/>
          <w:b/>
          <w:bCs/>
          <w:color w:val="000000"/>
          <w:spacing w:val="-1"/>
          <w:sz w:val="21"/>
          <w:szCs w:val="21"/>
        </w:rPr>
        <w:t>o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dbiorcami </w:t>
      </w:r>
      <w:r w:rsidR="007D5766">
        <w:rPr>
          <w:rFonts w:eastAsia="Times New Roman"/>
          <w:b/>
          <w:bCs/>
          <w:color w:val="000000"/>
          <w:spacing w:val="-1"/>
          <w:sz w:val="21"/>
          <w:szCs w:val="21"/>
        </w:rPr>
        <w:t>u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>sług</w:t>
      </w:r>
    </w:p>
    <w:p w:rsidR="007D5766" w:rsidRDefault="007D5766" w:rsidP="007D5766">
      <w:pPr>
        <w:shd w:val="clear" w:color="auto" w:fill="FFFFFF"/>
        <w:spacing w:line="365" w:lineRule="exact"/>
        <w:ind w:right="1"/>
        <w:jc w:val="center"/>
      </w:pPr>
    </w:p>
    <w:p w:rsidR="00DE7132" w:rsidRDefault="00DE7132" w:rsidP="005423B2">
      <w:pPr>
        <w:shd w:val="clear" w:color="auto" w:fill="FFFFFF"/>
        <w:spacing w:line="360" w:lineRule="auto"/>
        <w:ind w:left="10" w:right="5" w:firstLine="341"/>
        <w:jc w:val="both"/>
        <w:rPr>
          <w:rFonts w:eastAsia="Times New Roman"/>
          <w:color w:val="000000"/>
          <w:spacing w:val="-4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§ 4. l.</w:t>
      </w:r>
      <w:r w:rsidR="00555960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Dostarczanie wody i odprowadzanie ścieków odbywa się na podstawie pisemnej umowy między </w:t>
      </w:r>
      <w:r>
        <w:rPr>
          <w:rFonts w:eastAsia="Times New Roman"/>
          <w:color w:val="000000"/>
          <w:spacing w:val="-4"/>
          <w:sz w:val="22"/>
          <w:szCs w:val="22"/>
        </w:rPr>
        <w:t>przedsiębiorstwem wodociągowo-kanalizacyjnym a odbiorcą usług.</w:t>
      </w:r>
    </w:p>
    <w:p w:rsidR="00DE7132" w:rsidRDefault="00DE7132" w:rsidP="005423B2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331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z w:val="22"/>
          <w:szCs w:val="22"/>
        </w:rPr>
        <w:t>Podpisanie umowy z odbiorc</w:t>
      </w:r>
      <w:r>
        <w:rPr>
          <w:rFonts w:eastAsia="Times New Roman"/>
          <w:color w:val="000000"/>
          <w:sz w:val="22"/>
          <w:szCs w:val="22"/>
        </w:rPr>
        <w:t>ą usług następuje po złożeniu przez niego wniosku o zawarcie umowy.</w:t>
      </w:r>
      <w:r w:rsidR="007D5766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Umowa z osobami korzystającymi z lokali w budynku wielolokalowym zawierana jest </w:t>
      </w:r>
      <w:r w:rsidR="005423B2">
        <w:rPr>
          <w:rFonts w:eastAsia="Times New Roman"/>
          <w:color w:val="000000"/>
          <w:spacing w:val="-2"/>
          <w:sz w:val="22"/>
          <w:szCs w:val="22"/>
        </w:rPr>
        <w:t xml:space="preserve">                    </w:t>
      </w:r>
      <w:r>
        <w:rPr>
          <w:rFonts w:eastAsia="Times New Roman"/>
          <w:color w:val="000000"/>
          <w:spacing w:val="-2"/>
          <w:sz w:val="22"/>
          <w:szCs w:val="22"/>
        </w:rPr>
        <w:t>na pisemny wniosek</w:t>
      </w:r>
      <w:r w:rsidR="007D5766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właściciela lub zarządcy budynku wielolokalowego.</w:t>
      </w:r>
    </w:p>
    <w:p w:rsidR="00DE7132" w:rsidRDefault="00DE7132" w:rsidP="005423B2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331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Przedsi</w:t>
      </w:r>
      <w:r>
        <w:rPr>
          <w:rFonts w:eastAsia="Times New Roman"/>
          <w:color w:val="000000"/>
          <w:spacing w:val="-2"/>
          <w:sz w:val="22"/>
          <w:szCs w:val="22"/>
        </w:rPr>
        <w:t>ębiorstwo wodociągowo-kanalizacyjne udostępnia w swojej siedzibie i na stronie internetowej</w:t>
      </w:r>
      <w:r w:rsidR="007D5766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wzór </w:t>
      </w:r>
      <w:r w:rsidR="007D5766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wniosku o zawarcie umowy.</w:t>
      </w:r>
    </w:p>
    <w:p w:rsidR="00DE7132" w:rsidRDefault="00DE7132" w:rsidP="005423B2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331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Przedsi</w:t>
      </w:r>
      <w:r>
        <w:rPr>
          <w:rFonts w:eastAsia="Times New Roman"/>
          <w:color w:val="000000"/>
          <w:spacing w:val="-4"/>
          <w:sz w:val="22"/>
          <w:szCs w:val="22"/>
        </w:rPr>
        <w:t>ębiorstwo   wodociągowo-kanalizacyjne  udostępnia  zainteresowanym   podmiotom   informacje</w:t>
      </w:r>
      <w:r w:rsidR="007D5766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3"/>
          <w:sz w:val="22"/>
          <w:szCs w:val="22"/>
        </w:rPr>
        <w:t>o szczegółowyc</w:t>
      </w:r>
      <w:r w:rsidR="007D5766">
        <w:rPr>
          <w:rFonts w:eastAsia="Times New Roman"/>
          <w:color w:val="000000"/>
          <w:spacing w:val="-3"/>
          <w:sz w:val="22"/>
          <w:szCs w:val="22"/>
        </w:rPr>
        <w:t>h warunkach zawierania umów, w t</w:t>
      </w:r>
      <w:r>
        <w:rPr>
          <w:rFonts w:eastAsia="Times New Roman"/>
          <w:color w:val="000000"/>
          <w:spacing w:val="-3"/>
          <w:sz w:val="22"/>
          <w:szCs w:val="22"/>
        </w:rPr>
        <w:t>ym o konieczności przedstawienia przez odbiorców usług</w:t>
      </w:r>
      <w:r w:rsidR="007D5766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>dokumentów umożliwiających podpisanie umowy oraz o czasie i miejscu, w którym możliwe jest zawarcie</w:t>
      </w:r>
      <w:r w:rsidR="007D5766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0"/>
          <w:sz w:val="22"/>
          <w:szCs w:val="22"/>
        </w:rPr>
        <w:t>umów.</w:t>
      </w:r>
    </w:p>
    <w:p w:rsidR="00DE7132" w:rsidRDefault="00DE7132" w:rsidP="005423B2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331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Umowa, o kt</w:t>
      </w:r>
      <w:r>
        <w:rPr>
          <w:rFonts w:eastAsia="Times New Roman"/>
          <w:color w:val="000000"/>
          <w:spacing w:val="3"/>
          <w:sz w:val="22"/>
          <w:szCs w:val="22"/>
        </w:rPr>
        <w:t>órej mowa w ust.  l, może zostać zawarta w lokalu przedsiębiorstwa wodociągowo-</w:t>
      </w:r>
      <w:r>
        <w:rPr>
          <w:rFonts w:eastAsia="Times New Roman"/>
          <w:color w:val="000000"/>
          <w:spacing w:val="-4"/>
          <w:sz w:val="22"/>
          <w:szCs w:val="22"/>
        </w:rPr>
        <w:t>kanalizacyjnego lub poza nim. W przypadku zawarcia umowy poza lokalem przedsiębiorstwa, odbiorcy usług</w:t>
      </w:r>
      <w:r w:rsidR="007D5766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będącemu konsumentem przysługuje prawo odstąpienia od takiej umowy w terminach i zasadach określonych</w:t>
      </w:r>
      <w:r w:rsidR="007D5766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w ustawie z dnia 30 maja 2014 r. o prawach k</w:t>
      </w:r>
      <w:r w:rsidR="007D5766">
        <w:rPr>
          <w:rFonts w:eastAsia="Times New Roman"/>
          <w:color w:val="000000"/>
          <w:spacing w:val="-4"/>
          <w:sz w:val="22"/>
          <w:szCs w:val="22"/>
        </w:rPr>
        <w:t xml:space="preserve">onsumenta (tj. Dz. U. </w:t>
      </w:r>
      <w:r w:rsidR="005423B2">
        <w:rPr>
          <w:rFonts w:eastAsia="Times New Roman"/>
          <w:color w:val="000000"/>
          <w:spacing w:val="-4"/>
          <w:sz w:val="22"/>
          <w:szCs w:val="22"/>
        </w:rPr>
        <w:t xml:space="preserve">                </w:t>
      </w:r>
      <w:r w:rsidR="007D5766">
        <w:rPr>
          <w:rFonts w:eastAsia="Times New Roman"/>
          <w:color w:val="000000"/>
          <w:spacing w:val="-4"/>
          <w:sz w:val="22"/>
          <w:szCs w:val="22"/>
        </w:rPr>
        <w:t>z 2019, po</w:t>
      </w:r>
      <w:r>
        <w:rPr>
          <w:rFonts w:eastAsia="Times New Roman"/>
          <w:color w:val="000000"/>
          <w:spacing w:val="-4"/>
          <w:sz w:val="22"/>
          <w:szCs w:val="22"/>
        </w:rPr>
        <w:t>z. 134 z póz. zm.).</w:t>
      </w:r>
    </w:p>
    <w:p w:rsidR="00DE7132" w:rsidRDefault="00DE7132" w:rsidP="005423B2">
      <w:pPr>
        <w:numPr>
          <w:ilvl w:val="0"/>
          <w:numId w:val="2"/>
        </w:numPr>
        <w:shd w:val="clear" w:color="auto" w:fill="FFFFFF"/>
        <w:tabs>
          <w:tab w:val="left" w:pos="547"/>
        </w:tabs>
        <w:spacing w:line="360" w:lineRule="auto"/>
        <w:ind w:firstLine="331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Tre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ść umowy o zaopatrzenie w wodę i odprowadzanie ścieków nie może ograniczać praw </w:t>
      </w:r>
      <w:r w:rsidR="005423B2">
        <w:rPr>
          <w:rFonts w:eastAsia="Times New Roman"/>
          <w:color w:val="000000"/>
          <w:spacing w:val="-5"/>
          <w:sz w:val="22"/>
          <w:szCs w:val="22"/>
        </w:rPr>
        <w:t xml:space="preserve">                     </w:t>
      </w:r>
      <w:r>
        <w:rPr>
          <w:rFonts w:eastAsia="Times New Roman"/>
          <w:color w:val="000000"/>
          <w:spacing w:val="-5"/>
          <w:sz w:val="22"/>
          <w:szCs w:val="22"/>
        </w:rPr>
        <w:t>i obowiązków</w:t>
      </w:r>
      <w:r w:rsidR="007D5766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stron, wynikających z przepisów ustawy, przepisów wykonawczych do ustawy oraz niniejszego regulaminu.</w:t>
      </w:r>
    </w:p>
    <w:p w:rsidR="00555960" w:rsidRDefault="00555960" w:rsidP="007D5766">
      <w:pPr>
        <w:shd w:val="clear" w:color="auto" w:fill="FFFFFF"/>
        <w:spacing w:line="360" w:lineRule="auto"/>
        <w:ind w:left="1651" w:right="1661"/>
        <w:jc w:val="center"/>
        <w:rPr>
          <w:b/>
          <w:bCs/>
          <w:color w:val="000000"/>
          <w:spacing w:val="-5"/>
          <w:sz w:val="22"/>
          <w:szCs w:val="22"/>
        </w:rPr>
      </w:pPr>
    </w:p>
    <w:p w:rsidR="007D5766" w:rsidRDefault="00DE7132" w:rsidP="007D5766">
      <w:pPr>
        <w:shd w:val="clear" w:color="auto" w:fill="FFFFFF"/>
        <w:spacing w:line="360" w:lineRule="auto"/>
        <w:ind w:left="1651" w:right="1661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Rozdzia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ł 4</w:t>
      </w:r>
    </w:p>
    <w:p w:rsidR="00DE7132" w:rsidRDefault="00DE7132" w:rsidP="007D5766">
      <w:pPr>
        <w:shd w:val="clear" w:color="auto" w:fill="FFFFFF"/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 Sposób rozliczeń w oparciu o ceny i stawki opłat ustalone w taryfach</w:t>
      </w:r>
    </w:p>
    <w:p w:rsidR="007D5766" w:rsidRDefault="007D5766" w:rsidP="007D5766">
      <w:pPr>
        <w:shd w:val="clear" w:color="auto" w:fill="FFFFFF"/>
        <w:spacing w:line="360" w:lineRule="auto"/>
        <w:ind w:right="1"/>
        <w:jc w:val="center"/>
      </w:pPr>
    </w:p>
    <w:p w:rsidR="00DE7132" w:rsidRDefault="00DE7132" w:rsidP="005423B2">
      <w:pPr>
        <w:shd w:val="clear" w:color="auto" w:fill="FFFFFF"/>
        <w:spacing w:line="360" w:lineRule="auto"/>
        <w:ind w:right="14" w:firstLine="283"/>
        <w:jc w:val="both"/>
      </w:pPr>
      <w:r>
        <w:rPr>
          <w:rFonts w:eastAsia="Times New Roman"/>
          <w:color w:val="000000"/>
          <w:spacing w:val="-5"/>
          <w:sz w:val="22"/>
          <w:szCs w:val="22"/>
        </w:rPr>
        <w:t xml:space="preserve">§ 5.1. Podstawę rozliczeń wynikających z umowy o dostarczanie wody i odprowadzanie ścieków stanowi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aktualna taryfa przedsiębiorstwa wodociągowo-kanalizacyjnego, określająca ceny i stawki opłat </w:t>
      </w:r>
      <w:r w:rsidR="005423B2">
        <w:rPr>
          <w:rFonts w:eastAsia="Times New Roman"/>
          <w:color w:val="000000"/>
          <w:spacing w:val="-4"/>
          <w:sz w:val="22"/>
          <w:szCs w:val="22"/>
        </w:rPr>
        <w:t xml:space="preserve">                    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za zbiorowe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zaopatrzenie w wodę i zbiorowe odprowadzanie ścieków a także ilość wody dostarczonej do nieruchomości </w:t>
      </w:r>
      <w:r>
        <w:rPr>
          <w:rFonts w:eastAsia="Times New Roman"/>
          <w:color w:val="000000"/>
          <w:spacing w:val="-4"/>
          <w:sz w:val="22"/>
          <w:szCs w:val="22"/>
        </w:rPr>
        <w:t>i odpowiednio ilość odprowadzonych ścieków określona zgodnie z art. 27 ustawy.</w:t>
      </w:r>
    </w:p>
    <w:p w:rsidR="00DE7132" w:rsidRDefault="00DE7132" w:rsidP="005423B2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360" w:lineRule="auto"/>
        <w:ind w:left="269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Okresy rozliczeniowe obowi</w:t>
      </w:r>
      <w:r>
        <w:rPr>
          <w:rFonts w:eastAsia="Times New Roman"/>
          <w:color w:val="000000"/>
          <w:spacing w:val="-5"/>
          <w:sz w:val="22"/>
          <w:szCs w:val="22"/>
        </w:rPr>
        <w:t>ązujące odbiorców usług są określone w umowie.</w:t>
      </w:r>
    </w:p>
    <w:p w:rsidR="00DE7132" w:rsidRDefault="00DE7132" w:rsidP="005423B2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360" w:lineRule="auto"/>
        <w:ind w:firstLine="269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Odbiorca us</w:t>
      </w:r>
      <w:r>
        <w:rPr>
          <w:rFonts w:eastAsia="Times New Roman"/>
          <w:color w:val="000000"/>
          <w:spacing w:val="-3"/>
          <w:sz w:val="22"/>
          <w:szCs w:val="22"/>
        </w:rPr>
        <w:t>ług dokonuje zapłaty za dostarczoną wodę lub odprowadzone ścieki w terminie określonym</w:t>
      </w:r>
      <w:r w:rsidR="00DA1162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na fakturze, który nie może być krótszy niż 14 dni od daty jej wysłania lub dostarczenia w inny sposób.</w:t>
      </w:r>
    </w:p>
    <w:p w:rsidR="00DE7132" w:rsidRPr="00DA1162" w:rsidRDefault="00DE7132" w:rsidP="005423B2">
      <w:pPr>
        <w:numPr>
          <w:ilvl w:val="0"/>
          <w:numId w:val="3"/>
        </w:numPr>
        <w:shd w:val="clear" w:color="auto" w:fill="FFFFFF"/>
        <w:tabs>
          <w:tab w:val="left" w:pos="485"/>
        </w:tabs>
        <w:spacing w:line="360" w:lineRule="auto"/>
        <w:ind w:left="26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Wej</w:t>
      </w:r>
      <w:r>
        <w:rPr>
          <w:rFonts w:eastAsia="Times New Roman"/>
          <w:color w:val="000000"/>
          <w:spacing w:val="-5"/>
          <w:sz w:val="22"/>
          <w:szCs w:val="22"/>
        </w:rPr>
        <w:t>ście w życie nowych taryf nie stanowi zmiany umowy.</w:t>
      </w:r>
    </w:p>
    <w:p w:rsidR="00555960" w:rsidRDefault="00555960" w:rsidP="007D5766">
      <w:pPr>
        <w:shd w:val="clear" w:color="auto" w:fill="FFFFFF"/>
        <w:spacing w:line="360" w:lineRule="auto"/>
        <w:ind w:left="3346" w:right="3365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55960" w:rsidRDefault="00555960" w:rsidP="007D5766">
      <w:pPr>
        <w:shd w:val="clear" w:color="auto" w:fill="FFFFFF"/>
        <w:spacing w:line="360" w:lineRule="auto"/>
        <w:ind w:left="3346" w:right="3365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55960" w:rsidRDefault="00555960" w:rsidP="007D5766">
      <w:pPr>
        <w:shd w:val="clear" w:color="auto" w:fill="FFFFFF"/>
        <w:spacing w:line="360" w:lineRule="auto"/>
        <w:ind w:left="3346" w:right="3365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DA1162" w:rsidRDefault="00DE7132" w:rsidP="007D5766">
      <w:pPr>
        <w:shd w:val="clear" w:color="auto" w:fill="FFFFFF"/>
        <w:spacing w:line="360" w:lineRule="auto"/>
        <w:ind w:left="3346" w:right="3365"/>
        <w:jc w:val="center"/>
        <w:rPr>
          <w:rFonts w:eastAsia="Times New Roman"/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lastRenderedPageBreak/>
        <w:t>Rozdzia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ł 5 </w:t>
      </w:r>
    </w:p>
    <w:p w:rsidR="00DE7132" w:rsidRDefault="00DE7132" w:rsidP="00DA1162">
      <w:pPr>
        <w:shd w:val="clear" w:color="auto" w:fill="FFFFFF"/>
        <w:spacing w:line="360" w:lineRule="auto"/>
        <w:ind w:right="1"/>
        <w:jc w:val="center"/>
      </w:pPr>
      <w:r>
        <w:rPr>
          <w:rFonts w:eastAsia="Times New Roman"/>
          <w:b/>
          <w:bCs/>
          <w:color w:val="000000"/>
          <w:spacing w:val="-5"/>
          <w:sz w:val="22"/>
          <w:szCs w:val="22"/>
        </w:rPr>
        <w:t>Warunki przyłączania do sieci</w:t>
      </w:r>
    </w:p>
    <w:p w:rsidR="00DA1162" w:rsidRDefault="00DA1162" w:rsidP="007D5766">
      <w:pPr>
        <w:shd w:val="clear" w:color="auto" w:fill="FFFFFF"/>
        <w:spacing w:line="360" w:lineRule="auto"/>
        <w:ind w:left="5"/>
        <w:rPr>
          <w:rFonts w:eastAsia="Times New Roman"/>
          <w:color w:val="000000"/>
          <w:spacing w:val="-2"/>
          <w:sz w:val="22"/>
          <w:szCs w:val="22"/>
        </w:rPr>
      </w:pPr>
    </w:p>
    <w:p w:rsidR="00DA1162" w:rsidRDefault="00DE7132" w:rsidP="005423B2">
      <w:pPr>
        <w:shd w:val="clear" w:color="auto" w:fill="FFFFFF"/>
        <w:spacing w:line="360" w:lineRule="auto"/>
        <w:ind w:left="5"/>
        <w:jc w:val="both"/>
        <w:rPr>
          <w:rFonts w:eastAsia="Times New Roman"/>
          <w:color w:val="000000"/>
          <w:spacing w:val="-5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§</w:t>
      </w:r>
      <w:r w:rsidR="00DB1444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>6.1. Podmiot  ubiegający  się  o  przyłączenie   do  sieci   składa  do  przedsiębiorstwa  wodociągowo-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kanalizacyjnego wniosek o wydanie warunków przyłączenia. </w:t>
      </w:r>
    </w:p>
    <w:p w:rsidR="00DE7132" w:rsidRDefault="00DE7132" w:rsidP="005423B2">
      <w:pPr>
        <w:shd w:val="clear" w:color="auto" w:fill="FFFFFF"/>
        <w:spacing w:line="360" w:lineRule="auto"/>
        <w:ind w:left="5"/>
        <w:jc w:val="both"/>
      </w:pPr>
      <w:r>
        <w:rPr>
          <w:rFonts w:eastAsia="Times New Roman"/>
          <w:color w:val="000000"/>
          <w:spacing w:val="-3"/>
          <w:sz w:val="22"/>
          <w:szCs w:val="22"/>
        </w:rPr>
        <w:t>2. Wniosek, o którym mowa w ust. l zawiera: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jc w:val="both"/>
        <w:rPr>
          <w:color w:val="000000"/>
          <w:spacing w:val="-2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oznaczenie wnioskodawcy wraz z danymi umo</w:t>
      </w:r>
      <w:r>
        <w:rPr>
          <w:rFonts w:eastAsia="Times New Roman"/>
          <w:color w:val="000000"/>
          <w:spacing w:val="-4"/>
          <w:sz w:val="22"/>
          <w:szCs w:val="22"/>
        </w:rPr>
        <w:t>żliwiającymi kontakt z wnioskodawcą;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wskazanie rodzaju i parametr</w:t>
      </w:r>
      <w:r>
        <w:rPr>
          <w:rFonts w:eastAsia="Times New Roman"/>
          <w:color w:val="000000"/>
          <w:spacing w:val="-4"/>
          <w:sz w:val="22"/>
          <w:szCs w:val="22"/>
        </w:rPr>
        <w:t>ów instalacji odbiorczych;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okre</w:t>
      </w:r>
      <w:r>
        <w:rPr>
          <w:rFonts w:eastAsia="Times New Roman"/>
          <w:color w:val="000000"/>
          <w:spacing w:val="-5"/>
          <w:sz w:val="22"/>
          <w:szCs w:val="22"/>
        </w:rPr>
        <w:t>ślenie wielkości przewidywanego poboru wody;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ind w:left="269" w:hanging="26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wskazanie przewidywanej ilo</w:t>
      </w:r>
      <w:r>
        <w:rPr>
          <w:rFonts w:eastAsia="Times New Roman"/>
          <w:color w:val="000000"/>
          <w:spacing w:val="-5"/>
          <w:sz w:val="22"/>
          <w:szCs w:val="22"/>
        </w:rPr>
        <w:t>ści odprowadzanych ścieków i ich rodzaju, a w przypadku dostawców ścieków</w:t>
      </w:r>
      <w:r w:rsidR="00DA1162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przemysłowych, również jakości odprowadzanych ścieków oraz zastosowanych </w:t>
      </w:r>
      <w:r w:rsidR="005423B2">
        <w:rPr>
          <w:rFonts w:eastAsia="Times New Roman"/>
          <w:color w:val="000000"/>
          <w:spacing w:val="2"/>
          <w:sz w:val="22"/>
          <w:szCs w:val="22"/>
        </w:rPr>
        <w:t xml:space="preserve">                   </w:t>
      </w:r>
      <w:r>
        <w:rPr>
          <w:rFonts w:eastAsia="Times New Roman"/>
          <w:color w:val="000000"/>
          <w:spacing w:val="2"/>
          <w:sz w:val="22"/>
          <w:szCs w:val="22"/>
        </w:rPr>
        <w:t>lub planowanych do</w:t>
      </w:r>
      <w:r w:rsidR="00DA1162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zastosowania urządzeń podczyszczających;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ind w:left="269" w:hanging="269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opis  nieruchomo</w:t>
      </w:r>
      <w:r>
        <w:rPr>
          <w:rFonts w:eastAsia="Times New Roman"/>
          <w:color w:val="000000"/>
          <w:spacing w:val="1"/>
          <w:sz w:val="22"/>
          <w:szCs w:val="22"/>
        </w:rPr>
        <w:t>ści,  do  której  będzie  dostarczana woda,  lub  z której  będą  odprowadzane  ścieki,</w:t>
      </w:r>
      <w:r w:rsidR="00DA1162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w szczególności określenie jej lokalizacji, powierzchni, sposobu zagospodarowania, a także przeznaczenia;</w:t>
      </w:r>
    </w:p>
    <w:p w:rsidR="00DE7132" w:rsidRDefault="00DE7132" w:rsidP="005423B2">
      <w:pPr>
        <w:numPr>
          <w:ilvl w:val="0"/>
          <w:numId w:val="4"/>
        </w:numPr>
        <w:shd w:val="clear" w:color="auto" w:fill="FFFFFF"/>
        <w:tabs>
          <w:tab w:val="left" w:pos="269"/>
        </w:tabs>
        <w:spacing w:line="360" w:lineRule="auto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wskazanie planowanego terminu rozpocz</w:t>
      </w:r>
      <w:r>
        <w:rPr>
          <w:rFonts w:eastAsia="Times New Roman"/>
          <w:color w:val="000000"/>
          <w:spacing w:val="-4"/>
          <w:sz w:val="22"/>
          <w:szCs w:val="22"/>
        </w:rPr>
        <w:t>ęcia poboru wody lub dostarczania ścieków.</w:t>
      </w:r>
    </w:p>
    <w:p w:rsidR="00DE7132" w:rsidRDefault="00DE7132" w:rsidP="005423B2">
      <w:pPr>
        <w:shd w:val="clear" w:color="auto" w:fill="FFFFFF"/>
        <w:tabs>
          <w:tab w:val="left" w:pos="552"/>
        </w:tabs>
        <w:spacing w:line="360" w:lineRule="auto"/>
        <w:ind w:left="10" w:firstLine="278"/>
        <w:jc w:val="both"/>
      </w:pPr>
      <w:r>
        <w:rPr>
          <w:color w:val="000000"/>
          <w:spacing w:val="-16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  <w:t>Przedsi</w:t>
      </w:r>
      <w:r>
        <w:rPr>
          <w:rFonts w:eastAsia="Times New Roman"/>
          <w:color w:val="000000"/>
          <w:sz w:val="22"/>
          <w:szCs w:val="22"/>
        </w:rPr>
        <w:t>ębiorstwo wodociągowo-kanalizacyjne określa warunki przyłączenia do sieci i przekazuje je</w:t>
      </w:r>
      <w:r w:rsidR="00DA1162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wnioskodawcy, nie później niż w terminie 30 dni od dnia złożenia wniosku.</w:t>
      </w:r>
    </w:p>
    <w:p w:rsidR="00DE7132" w:rsidRDefault="00DE7132" w:rsidP="005423B2">
      <w:pPr>
        <w:shd w:val="clear" w:color="auto" w:fill="FFFFFF"/>
        <w:tabs>
          <w:tab w:val="left" w:pos="499"/>
        </w:tabs>
        <w:spacing w:line="360" w:lineRule="auto"/>
        <w:ind w:left="278"/>
        <w:jc w:val="both"/>
      </w:pPr>
      <w:r>
        <w:rPr>
          <w:color w:val="000000"/>
          <w:spacing w:val="-1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Warunki, o kt</w:t>
      </w:r>
      <w:r>
        <w:rPr>
          <w:rFonts w:eastAsia="Times New Roman"/>
          <w:color w:val="000000"/>
          <w:spacing w:val="-4"/>
          <w:sz w:val="22"/>
          <w:szCs w:val="22"/>
        </w:rPr>
        <w:t>órych mowa w ust. 3, określają co najmniej:</w:t>
      </w:r>
    </w:p>
    <w:p w:rsidR="00DE7132" w:rsidRDefault="00DE7132" w:rsidP="005423B2">
      <w:pPr>
        <w:shd w:val="clear" w:color="auto" w:fill="FFFFFF"/>
        <w:tabs>
          <w:tab w:val="left" w:pos="278"/>
        </w:tabs>
        <w:spacing w:line="360" w:lineRule="auto"/>
        <w:ind w:left="10"/>
        <w:jc w:val="both"/>
      </w:pPr>
      <w:r>
        <w:rPr>
          <w:color w:val="000000"/>
          <w:spacing w:val="-22"/>
          <w:sz w:val="22"/>
          <w:szCs w:val="22"/>
        </w:rPr>
        <w:t>1)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miejsce i spos</w:t>
      </w:r>
      <w:r>
        <w:rPr>
          <w:rFonts w:eastAsia="Times New Roman"/>
          <w:color w:val="000000"/>
          <w:spacing w:val="-5"/>
          <w:sz w:val="22"/>
          <w:szCs w:val="22"/>
        </w:rPr>
        <w:t>ób przyłączenia nieruchomości do sieci, w tym miejsce zainstalowania wodomierza głównego</w:t>
      </w:r>
      <w:r w:rsidR="00DA1162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lub urz</w:t>
      </w:r>
      <w:r>
        <w:rPr>
          <w:rFonts w:eastAsia="Times New Roman"/>
          <w:color w:val="000000"/>
          <w:spacing w:val="-5"/>
          <w:sz w:val="22"/>
          <w:szCs w:val="22"/>
        </w:rPr>
        <w:t>ądzenia pomiarowego;</w:t>
      </w:r>
    </w:p>
    <w:p w:rsidR="00DE7132" w:rsidRDefault="00DE7132" w:rsidP="005423B2">
      <w:pPr>
        <w:numPr>
          <w:ilvl w:val="0"/>
          <w:numId w:val="5"/>
        </w:numPr>
        <w:shd w:val="clear" w:color="auto" w:fill="FFFFFF"/>
        <w:tabs>
          <w:tab w:val="left" w:pos="278"/>
        </w:tabs>
        <w:spacing w:line="360" w:lineRule="auto"/>
        <w:ind w:left="10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maksymaln</w:t>
      </w:r>
      <w:r>
        <w:rPr>
          <w:rFonts w:eastAsia="Times New Roman"/>
          <w:color w:val="000000"/>
          <w:spacing w:val="-4"/>
          <w:sz w:val="22"/>
          <w:szCs w:val="22"/>
        </w:rPr>
        <w:t>ą ilość wody dostarczanej do nieruchomości;</w:t>
      </w:r>
    </w:p>
    <w:p w:rsidR="00DE7132" w:rsidRDefault="00DE7132" w:rsidP="005423B2">
      <w:pPr>
        <w:numPr>
          <w:ilvl w:val="0"/>
          <w:numId w:val="5"/>
        </w:numPr>
        <w:shd w:val="clear" w:color="auto" w:fill="FFFFFF"/>
        <w:tabs>
          <w:tab w:val="left" w:pos="278"/>
        </w:tabs>
        <w:spacing w:line="360" w:lineRule="auto"/>
        <w:ind w:left="10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maksymaln</w:t>
      </w:r>
      <w:r>
        <w:rPr>
          <w:rFonts w:eastAsia="Times New Roman"/>
          <w:color w:val="000000"/>
          <w:spacing w:val="-4"/>
          <w:sz w:val="22"/>
          <w:szCs w:val="22"/>
        </w:rPr>
        <w:t>ą ilość ścieków odprowadzanych z nieruchomości i ich jakość;</w:t>
      </w:r>
    </w:p>
    <w:p w:rsidR="00DE7132" w:rsidRDefault="00DE7132" w:rsidP="005423B2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360" w:lineRule="auto"/>
        <w:ind w:left="278" w:hanging="269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informacje o rodzaju i  zawarto</w:t>
      </w:r>
      <w:r>
        <w:rPr>
          <w:rFonts w:eastAsia="Times New Roman"/>
          <w:color w:val="000000"/>
          <w:spacing w:val="3"/>
          <w:sz w:val="22"/>
          <w:szCs w:val="22"/>
        </w:rPr>
        <w:t>ści  dokumentów, jakie powinien przedłożyć podmiot ubiegający się</w:t>
      </w:r>
      <w:r w:rsidR="00DA1162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o przyłączenie do sieci w celu realizacji przyłącza;</w:t>
      </w:r>
    </w:p>
    <w:p w:rsidR="00DE7132" w:rsidRDefault="00DE7132" w:rsidP="005423B2">
      <w:pPr>
        <w:numPr>
          <w:ilvl w:val="0"/>
          <w:numId w:val="5"/>
        </w:numPr>
        <w:shd w:val="clear" w:color="auto" w:fill="FFFFFF"/>
        <w:tabs>
          <w:tab w:val="left" w:pos="278"/>
        </w:tabs>
        <w:spacing w:line="360" w:lineRule="auto"/>
        <w:ind w:left="10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okres wa</w:t>
      </w:r>
      <w:r>
        <w:rPr>
          <w:rFonts w:eastAsia="Times New Roman"/>
          <w:color w:val="000000"/>
          <w:spacing w:val="-4"/>
          <w:sz w:val="22"/>
          <w:szCs w:val="22"/>
        </w:rPr>
        <w:t>żności wydanych warunków przyłączenia, który nie może być krótszy niż 2 lata.</w:t>
      </w:r>
    </w:p>
    <w:p w:rsidR="00DA1162" w:rsidRDefault="00DA1162" w:rsidP="005423B2">
      <w:pPr>
        <w:shd w:val="clear" w:color="auto" w:fill="FFFFFF"/>
        <w:spacing w:line="360" w:lineRule="auto"/>
        <w:jc w:val="both"/>
        <w:rPr>
          <w:b/>
          <w:bCs/>
          <w:color w:val="000000"/>
          <w:spacing w:val="-6"/>
          <w:sz w:val="22"/>
          <w:szCs w:val="22"/>
        </w:rPr>
      </w:pPr>
    </w:p>
    <w:p w:rsidR="00DE7132" w:rsidRDefault="00DE7132" w:rsidP="007D5766">
      <w:pPr>
        <w:shd w:val="clear" w:color="auto" w:fill="FFFFFF"/>
        <w:spacing w:line="360" w:lineRule="auto"/>
        <w:jc w:val="center"/>
      </w:pPr>
      <w:r>
        <w:rPr>
          <w:b/>
          <w:bCs/>
          <w:color w:val="000000"/>
          <w:spacing w:val="-6"/>
          <w:sz w:val="22"/>
          <w:szCs w:val="22"/>
        </w:rPr>
        <w:t>Rozdzia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ł 6</w:t>
      </w:r>
    </w:p>
    <w:p w:rsidR="00DA1162" w:rsidRDefault="00DE7132" w:rsidP="00DA1162">
      <w:pPr>
        <w:shd w:val="clear" w:color="auto" w:fill="FFFFFF"/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Warunki techniczne okre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ślające możliwości dostępu do usług</w:t>
      </w:r>
    </w:p>
    <w:p w:rsidR="00DE7132" w:rsidRDefault="00DE7132" w:rsidP="00DA1162">
      <w:pPr>
        <w:shd w:val="clear" w:color="auto" w:fill="FFFFFF"/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6"/>
          <w:sz w:val="22"/>
          <w:szCs w:val="22"/>
        </w:rPr>
      </w:pP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b/>
          <w:bCs/>
          <w:color w:val="000000"/>
          <w:spacing w:val="-6"/>
          <w:sz w:val="22"/>
          <w:szCs w:val="22"/>
        </w:rPr>
        <w:t>wodociągowo-kanalizacyjnych</w:t>
      </w:r>
    </w:p>
    <w:p w:rsidR="00DA1162" w:rsidRDefault="00DA1162" w:rsidP="00DA1162">
      <w:pPr>
        <w:shd w:val="clear" w:color="auto" w:fill="FFFFFF"/>
        <w:spacing w:line="360" w:lineRule="auto"/>
        <w:ind w:right="1"/>
        <w:jc w:val="center"/>
      </w:pPr>
    </w:p>
    <w:p w:rsidR="00DE7132" w:rsidRDefault="00DE7132" w:rsidP="005423B2">
      <w:pPr>
        <w:shd w:val="clear" w:color="auto" w:fill="FFFFFF"/>
        <w:spacing w:line="360" w:lineRule="auto"/>
        <w:ind w:left="10" w:right="5" w:firstLine="283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7. l. Techniczne możliwości dostępu do usług wodociągowo-kanalizacyjnych świadczonych przez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przedsiębiorstwo wodociągowo-kanalizacyjne są uzależnione od parametrów technicznych sieci wodociągowej </w:t>
      </w:r>
      <w:r>
        <w:rPr>
          <w:rFonts w:eastAsia="Times New Roman"/>
          <w:color w:val="000000"/>
          <w:spacing w:val="-4"/>
          <w:sz w:val="22"/>
          <w:szCs w:val="22"/>
        </w:rPr>
        <w:t>i/lub kanalizacyjnej posiadanej przez przedsiębiorstwo, takich jak:</w:t>
      </w:r>
    </w:p>
    <w:p w:rsidR="00DE7132" w:rsidRDefault="00DE7132" w:rsidP="005423B2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60" w:lineRule="auto"/>
        <w:ind w:left="278" w:hanging="278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z w:val="22"/>
          <w:szCs w:val="22"/>
        </w:rPr>
        <w:t>przepustowo</w:t>
      </w:r>
      <w:r>
        <w:rPr>
          <w:rFonts w:eastAsia="Times New Roman"/>
          <w:color w:val="000000"/>
          <w:sz w:val="22"/>
          <w:szCs w:val="22"/>
        </w:rPr>
        <w:t>ść,  zdolność  produkcyjna,  stan techniczny oraz zdolności  urządzeń  wodociągowych  do</w:t>
      </w:r>
      <w:r w:rsidR="00DA1162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3"/>
          <w:sz w:val="22"/>
          <w:szCs w:val="22"/>
        </w:rPr>
        <w:t xml:space="preserve">realizacji dostaw wody w wymaganej ilości, pod odpowiednim ciśnieniem </w:t>
      </w:r>
      <w:r w:rsidR="005423B2">
        <w:rPr>
          <w:rFonts w:eastAsia="Times New Roman"/>
          <w:color w:val="000000"/>
          <w:spacing w:val="3"/>
          <w:sz w:val="22"/>
          <w:szCs w:val="22"/>
        </w:rPr>
        <w:t xml:space="preserve">              </w:t>
      </w:r>
      <w:r>
        <w:rPr>
          <w:rFonts w:eastAsia="Times New Roman"/>
          <w:color w:val="000000"/>
          <w:spacing w:val="3"/>
          <w:sz w:val="22"/>
          <w:szCs w:val="22"/>
        </w:rPr>
        <w:t>i o należytej jakości oraz</w:t>
      </w:r>
      <w:r w:rsidR="00DA1162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zdolności posiadanych urządzeń kanalizacyjnych do odprowadzania ścieków w sposób ciągły i niezawodny,</w:t>
      </w:r>
    </w:p>
    <w:p w:rsidR="00DE7132" w:rsidRDefault="00DE7132" w:rsidP="005423B2">
      <w:pPr>
        <w:numPr>
          <w:ilvl w:val="0"/>
          <w:numId w:val="7"/>
        </w:numPr>
        <w:shd w:val="clear" w:color="auto" w:fill="FFFFFF"/>
        <w:tabs>
          <w:tab w:val="left" w:pos="278"/>
        </w:tabs>
        <w:spacing w:line="360" w:lineRule="auto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lastRenderedPageBreak/>
        <w:t>lokalizacji nieruchomo</w:t>
      </w:r>
      <w:r>
        <w:rPr>
          <w:rFonts w:eastAsia="Times New Roman"/>
          <w:color w:val="000000"/>
          <w:spacing w:val="-4"/>
          <w:sz w:val="22"/>
          <w:szCs w:val="22"/>
        </w:rPr>
        <w:t>ści oraz położeniem instalacji odbiorcy ubiegającego się o przyłączenie.</w:t>
      </w:r>
    </w:p>
    <w:p w:rsidR="00DE7132" w:rsidRDefault="00DE7132" w:rsidP="005423B2">
      <w:pPr>
        <w:shd w:val="clear" w:color="auto" w:fill="FFFFFF"/>
        <w:tabs>
          <w:tab w:val="left" w:pos="494"/>
        </w:tabs>
        <w:spacing w:line="360" w:lineRule="auto"/>
        <w:ind w:left="10" w:firstLine="269"/>
        <w:jc w:val="both"/>
      </w:pPr>
      <w:r>
        <w:rPr>
          <w:color w:val="000000"/>
          <w:spacing w:val="-14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Dost</w:t>
      </w:r>
      <w:r>
        <w:rPr>
          <w:rFonts w:eastAsia="Times New Roman"/>
          <w:color w:val="000000"/>
          <w:spacing w:val="-5"/>
          <w:sz w:val="22"/>
          <w:szCs w:val="22"/>
        </w:rPr>
        <w:t>ępność do usług wodociągowo - kanalizacyjnych uzależniona jest także od obszaru objętego sieciami</w:t>
      </w:r>
      <w:r w:rsidR="00DA1162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oraz uwarukowana jest względem poziomu urządzeń przedsiębiorstwa.</w:t>
      </w:r>
    </w:p>
    <w:p w:rsidR="00DE7132" w:rsidRDefault="00DE7132" w:rsidP="005423B2">
      <w:pPr>
        <w:shd w:val="clear" w:color="auto" w:fill="FFFFFF"/>
        <w:tabs>
          <w:tab w:val="left" w:pos="571"/>
        </w:tabs>
        <w:spacing w:line="360" w:lineRule="auto"/>
        <w:ind w:left="10" w:firstLine="274"/>
        <w:jc w:val="both"/>
      </w:pPr>
      <w:r>
        <w:rPr>
          <w:color w:val="000000"/>
          <w:spacing w:val="-16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Poziom dost</w:t>
      </w:r>
      <w:r>
        <w:rPr>
          <w:rFonts w:eastAsia="Times New Roman"/>
          <w:color w:val="000000"/>
          <w:spacing w:val="3"/>
          <w:sz w:val="22"/>
          <w:szCs w:val="22"/>
        </w:rPr>
        <w:t>ępu do  usług wodociągowo  - kanalizacyjnych w poszczególnych latach wyznaczają</w:t>
      </w:r>
      <w:r w:rsidR="00DA1162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1"/>
          <w:sz w:val="22"/>
          <w:szCs w:val="22"/>
        </w:rPr>
        <w:t>wieloletnie plany rozwoju i modernizacji urządzeń wodociągowych  i kanalizacyjnych przedsiębiorstwa</w:t>
      </w:r>
      <w:r w:rsidR="00DA1162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wodociągowo - kanalizacyjnego.</w:t>
      </w:r>
    </w:p>
    <w:p w:rsidR="00DE7132" w:rsidRDefault="00405056" w:rsidP="005423B2">
      <w:pPr>
        <w:shd w:val="clear" w:color="auto" w:fill="FFFFFF"/>
        <w:tabs>
          <w:tab w:val="left" w:pos="499"/>
        </w:tabs>
        <w:spacing w:line="360" w:lineRule="auto"/>
        <w:ind w:left="10" w:firstLine="274"/>
        <w:jc w:val="both"/>
      </w:pPr>
      <w:r>
        <w:rPr>
          <w:color w:val="000000"/>
          <w:spacing w:val="-14"/>
          <w:sz w:val="22"/>
          <w:szCs w:val="22"/>
        </w:rPr>
        <w:t>4</w:t>
      </w:r>
      <w:r w:rsidR="00DE7132">
        <w:rPr>
          <w:color w:val="000000"/>
          <w:spacing w:val="-14"/>
          <w:sz w:val="22"/>
          <w:szCs w:val="22"/>
        </w:rPr>
        <w:t>.</w:t>
      </w:r>
      <w:r w:rsidR="00DE7132">
        <w:rPr>
          <w:color w:val="000000"/>
          <w:sz w:val="22"/>
          <w:szCs w:val="22"/>
        </w:rPr>
        <w:tab/>
      </w:r>
      <w:r w:rsidR="00DE7132">
        <w:rPr>
          <w:color w:val="000000"/>
          <w:spacing w:val="-1"/>
          <w:sz w:val="22"/>
          <w:szCs w:val="22"/>
        </w:rPr>
        <w:t>Szczeg</w:t>
      </w:r>
      <w:r w:rsidR="00DE7132">
        <w:rPr>
          <w:rFonts w:eastAsia="Times New Roman"/>
          <w:color w:val="000000"/>
          <w:spacing w:val="-1"/>
          <w:sz w:val="22"/>
          <w:szCs w:val="22"/>
        </w:rPr>
        <w:t>ółowe  techniczne  warunki   dostępu  do  usług  wodociągowo  -  kanalizacyjnych  ustalane  są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="00DE7132">
        <w:rPr>
          <w:rFonts w:eastAsia="Times New Roman"/>
          <w:color w:val="000000"/>
          <w:spacing w:val="-4"/>
          <w:sz w:val="22"/>
          <w:szCs w:val="22"/>
        </w:rPr>
        <w:t>w warunkach przyłączenia do sieci wodociągowej lub kanalizacyjnej.</w:t>
      </w:r>
    </w:p>
    <w:p w:rsidR="00DE7132" w:rsidRDefault="00405056" w:rsidP="005423B2">
      <w:pPr>
        <w:shd w:val="clear" w:color="auto" w:fill="FFFFFF"/>
        <w:tabs>
          <w:tab w:val="left" w:pos="557"/>
        </w:tabs>
        <w:spacing w:line="360" w:lineRule="auto"/>
        <w:ind w:left="5" w:firstLine="278"/>
        <w:jc w:val="both"/>
        <w:rPr>
          <w:rFonts w:eastAsia="Times New Roman"/>
          <w:color w:val="000000"/>
          <w:spacing w:val="-4"/>
          <w:sz w:val="22"/>
          <w:szCs w:val="22"/>
        </w:rPr>
      </w:pPr>
      <w:r>
        <w:rPr>
          <w:color w:val="000000"/>
          <w:spacing w:val="-14"/>
          <w:sz w:val="22"/>
          <w:szCs w:val="22"/>
        </w:rPr>
        <w:t>5.</w:t>
      </w:r>
      <w:r w:rsidR="00DE7132">
        <w:rPr>
          <w:color w:val="000000"/>
          <w:sz w:val="22"/>
          <w:szCs w:val="22"/>
        </w:rPr>
        <w:tab/>
      </w:r>
      <w:r w:rsidR="00DE7132">
        <w:rPr>
          <w:color w:val="000000"/>
          <w:spacing w:val="1"/>
          <w:sz w:val="22"/>
          <w:szCs w:val="22"/>
        </w:rPr>
        <w:t>Przedsi</w:t>
      </w:r>
      <w:r w:rsidR="00DE7132">
        <w:rPr>
          <w:rFonts w:eastAsia="Times New Roman"/>
          <w:color w:val="000000"/>
          <w:spacing w:val="1"/>
          <w:sz w:val="22"/>
          <w:szCs w:val="22"/>
        </w:rPr>
        <w:t>ębiorstwo wodociągowo-kanalizacyjne ma prawo odmówić przyłączenia do sieci, jeżeli nie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="00DE7132">
        <w:rPr>
          <w:rFonts w:eastAsia="Times New Roman"/>
          <w:color w:val="000000"/>
          <w:spacing w:val="-4"/>
          <w:sz w:val="22"/>
          <w:szCs w:val="22"/>
        </w:rPr>
        <w:t>posiada technicznych możliwości świadczenia usług.</w:t>
      </w:r>
    </w:p>
    <w:p w:rsidR="00405056" w:rsidRDefault="00405056" w:rsidP="007D5766">
      <w:pPr>
        <w:shd w:val="clear" w:color="auto" w:fill="FFFFFF"/>
        <w:tabs>
          <w:tab w:val="left" w:pos="557"/>
        </w:tabs>
        <w:spacing w:line="360" w:lineRule="auto"/>
        <w:ind w:left="5" w:firstLine="278"/>
      </w:pPr>
    </w:p>
    <w:p w:rsidR="00DE7132" w:rsidRDefault="00DE7132" w:rsidP="007D5766">
      <w:pPr>
        <w:shd w:val="clear" w:color="auto" w:fill="FFFFFF"/>
        <w:spacing w:line="360" w:lineRule="auto"/>
        <w:ind w:left="14"/>
        <w:jc w:val="center"/>
      </w:pPr>
      <w:r>
        <w:rPr>
          <w:b/>
          <w:bCs/>
          <w:color w:val="000000"/>
          <w:spacing w:val="-5"/>
          <w:sz w:val="22"/>
          <w:szCs w:val="22"/>
        </w:rPr>
        <w:t>Rozdzia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ł 7</w:t>
      </w:r>
    </w:p>
    <w:p w:rsidR="00405056" w:rsidRDefault="00DE7132" w:rsidP="00405056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Spos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>ób dokonywania przez przedsiębiorstwo wodociągowo-kanalizacyjne</w:t>
      </w:r>
    </w:p>
    <w:p w:rsidR="00DE7132" w:rsidRDefault="00DE7132" w:rsidP="00405056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7"/>
          <w:sz w:val="22"/>
          <w:szCs w:val="22"/>
        </w:rPr>
      </w:pPr>
      <w:r>
        <w:rPr>
          <w:rFonts w:eastAsia="Times New Roman"/>
          <w:b/>
          <w:bCs/>
          <w:color w:val="000000"/>
          <w:spacing w:val="-5"/>
          <w:sz w:val="22"/>
          <w:szCs w:val="22"/>
        </w:rPr>
        <w:t>odbioru wykonanego</w:t>
      </w:r>
      <w:r w:rsidR="00405056"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 </w:t>
      </w:r>
      <w:r>
        <w:rPr>
          <w:b/>
          <w:bCs/>
          <w:color w:val="000000"/>
          <w:spacing w:val="-7"/>
          <w:sz w:val="22"/>
          <w:szCs w:val="22"/>
        </w:rPr>
        <w:t>przy</w:t>
      </w:r>
      <w:r>
        <w:rPr>
          <w:rFonts w:eastAsia="Times New Roman"/>
          <w:b/>
          <w:bCs/>
          <w:color w:val="000000"/>
          <w:spacing w:val="-7"/>
          <w:sz w:val="22"/>
          <w:szCs w:val="22"/>
        </w:rPr>
        <w:t>łącza</w:t>
      </w:r>
    </w:p>
    <w:p w:rsidR="00405056" w:rsidRDefault="00405056" w:rsidP="00405056">
      <w:pPr>
        <w:shd w:val="clear" w:color="auto" w:fill="FFFFFF"/>
        <w:spacing w:line="360" w:lineRule="auto"/>
        <w:jc w:val="center"/>
      </w:pPr>
    </w:p>
    <w:p w:rsidR="00DE7132" w:rsidRDefault="00DE7132" w:rsidP="005423B2">
      <w:pPr>
        <w:shd w:val="clear" w:color="auto" w:fill="FFFFFF"/>
        <w:spacing w:line="360" w:lineRule="auto"/>
        <w:ind w:left="14" w:right="10" w:firstLine="278"/>
        <w:jc w:val="both"/>
      </w:pPr>
      <w:r>
        <w:rPr>
          <w:rFonts w:eastAsia="Times New Roman"/>
          <w:color w:val="000000"/>
          <w:spacing w:val="-1"/>
          <w:sz w:val="22"/>
          <w:szCs w:val="22"/>
        </w:rPr>
        <w:t xml:space="preserve">§ 8.1. Przedsiębiorstwo wodociągowo-kanalizacyjne dokonuje sprawdzenia zgodności wykonanych prac </w:t>
      </w:r>
      <w:r>
        <w:rPr>
          <w:rFonts w:eastAsia="Times New Roman"/>
          <w:color w:val="000000"/>
          <w:spacing w:val="-4"/>
          <w:sz w:val="22"/>
          <w:szCs w:val="22"/>
        </w:rPr>
        <w:t>z wydanymi warunkami przyłączenia oraz uzgodnioną dokumentacją techniczną.</w:t>
      </w:r>
    </w:p>
    <w:p w:rsidR="00DE7132" w:rsidRDefault="00DE7132" w:rsidP="005423B2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360" w:lineRule="auto"/>
        <w:ind w:left="5" w:firstLine="26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Okre</w:t>
      </w:r>
      <w:r>
        <w:rPr>
          <w:rFonts w:eastAsia="Times New Roman"/>
          <w:color w:val="000000"/>
          <w:spacing w:val="-3"/>
          <w:sz w:val="22"/>
          <w:szCs w:val="22"/>
        </w:rPr>
        <w:t>ślone w warunkach przyłączenia próby i odbiory częściowe oraz końcowe są przeprowadzane przy</w:t>
      </w:r>
      <w:r w:rsidR="00405056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2"/>
          <w:sz w:val="22"/>
          <w:szCs w:val="22"/>
        </w:rPr>
        <w:t>udziale upoważnionych  przedstawicieli  stron, na podstawie pisemnego zgłoszenia odbiorcy, złożonego</w:t>
      </w:r>
      <w:r w:rsidR="00405056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w przedsiębiorstwie z co najmniej dwudniowym wyprzedzeniem.</w:t>
      </w:r>
    </w:p>
    <w:p w:rsidR="00DE7132" w:rsidRDefault="00DE7132" w:rsidP="005423B2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360" w:lineRule="auto"/>
        <w:ind w:left="5" w:firstLine="269"/>
        <w:jc w:val="both"/>
        <w:rPr>
          <w:color w:val="000000"/>
          <w:spacing w:val="-15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Odbi</w:t>
      </w:r>
      <w:r>
        <w:rPr>
          <w:rFonts w:eastAsia="Times New Roman"/>
          <w:color w:val="000000"/>
          <w:spacing w:val="2"/>
          <w:sz w:val="22"/>
          <w:szCs w:val="22"/>
        </w:rPr>
        <w:t>ór prac ulegających zakryciu (zasypaniu), w tym częściowemu zakryciu (zasypaniu), podmiot</w:t>
      </w:r>
      <w:r w:rsidR="00405056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przyłączany jest zobowiązany zgłaszać przedsiębiorstwu wodociągowo-kanalizacyjnemu przed zakryciem</w:t>
      </w:r>
      <w:r w:rsidR="00405056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6"/>
          <w:sz w:val="22"/>
          <w:szCs w:val="22"/>
        </w:rPr>
        <w:t>(zasypaniem).</w:t>
      </w:r>
    </w:p>
    <w:p w:rsidR="00DE7132" w:rsidRDefault="00DE7132" w:rsidP="007D5766">
      <w:pPr>
        <w:shd w:val="clear" w:color="auto" w:fill="FFFFFF"/>
        <w:spacing w:line="360" w:lineRule="auto"/>
        <w:ind w:right="5"/>
        <w:jc w:val="center"/>
      </w:pPr>
      <w:r>
        <w:rPr>
          <w:b/>
          <w:bCs/>
          <w:color w:val="000000"/>
          <w:spacing w:val="-1"/>
          <w:sz w:val="21"/>
          <w:szCs w:val="21"/>
        </w:rPr>
        <w:t>Rozdzia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>ł 8</w:t>
      </w:r>
    </w:p>
    <w:p w:rsidR="00DE7132" w:rsidRDefault="00DE7132" w:rsidP="00405056">
      <w:pPr>
        <w:shd w:val="clear" w:color="auto" w:fill="FFFFFF"/>
        <w:spacing w:line="360" w:lineRule="auto"/>
        <w:ind w:right="1"/>
        <w:jc w:val="center"/>
        <w:rPr>
          <w:rFonts w:eastAsia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pacing w:val="-1"/>
          <w:sz w:val="21"/>
          <w:szCs w:val="21"/>
        </w:rPr>
        <w:t>Spos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ób postępowania w przypadku niedotrzymania ciągłości usług i odpowiednich parametrów </w:t>
      </w:r>
      <w:r>
        <w:rPr>
          <w:rFonts w:eastAsia="Times New Roman"/>
          <w:b/>
          <w:bCs/>
          <w:color w:val="000000"/>
          <w:sz w:val="21"/>
          <w:szCs w:val="21"/>
        </w:rPr>
        <w:t>dostarczanej wody i wprowadzanych do sieci kanalizacyjnej ścieków</w:t>
      </w:r>
    </w:p>
    <w:p w:rsidR="00405056" w:rsidRDefault="00405056" w:rsidP="007D5766">
      <w:pPr>
        <w:shd w:val="clear" w:color="auto" w:fill="FFFFFF"/>
        <w:spacing w:line="360" w:lineRule="auto"/>
        <w:ind w:left="1651" w:right="403" w:hanging="1205"/>
      </w:pPr>
    </w:p>
    <w:p w:rsidR="00DE7132" w:rsidRDefault="00DB1444" w:rsidP="005423B2">
      <w:pPr>
        <w:shd w:val="clear" w:color="auto" w:fill="FFFFFF"/>
        <w:spacing w:line="360" w:lineRule="auto"/>
        <w:ind w:right="10" w:firstLine="288"/>
        <w:jc w:val="both"/>
      </w:pPr>
      <w:r>
        <w:rPr>
          <w:rFonts w:eastAsia="Times New Roman"/>
          <w:color w:val="000000"/>
          <w:sz w:val="22"/>
          <w:szCs w:val="22"/>
        </w:rPr>
        <w:t xml:space="preserve">§ </w:t>
      </w:r>
      <w:r w:rsidR="005423B2">
        <w:rPr>
          <w:rFonts w:eastAsia="Times New Roman"/>
          <w:color w:val="000000"/>
          <w:sz w:val="22"/>
          <w:szCs w:val="22"/>
        </w:rPr>
        <w:t>9.</w:t>
      </w:r>
      <w:r w:rsidR="00DE7132">
        <w:rPr>
          <w:rFonts w:eastAsia="Times New Roman"/>
          <w:color w:val="000000"/>
          <w:sz w:val="22"/>
          <w:szCs w:val="22"/>
        </w:rPr>
        <w:t>W przypadku niedotrzymania ciągłości świadczonych przez przedsiębiorstwo wodociągowo-</w:t>
      </w:r>
      <w:r w:rsidR="00DE7132">
        <w:rPr>
          <w:rFonts w:eastAsia="Times New Roman"/>
          <w:color w:val="000000"/>
          <w:spacing w:val="-5"/>
          <w:sz w:val="22"/>
          <w:szCs w:val="22"/>
        </w:rPr>
        <w:t>kanalizacyjne usług oraz odpowiednich parametrów dostarczanej przez nie wody, przedsiębiorstwo wodociągowo-kanalizacyjne ma obowiązek:</w:t>
      </w:r>
    </w:p>
    <w:p w:rsidR="00DE7132" w:rsidRDefault="00DE7132" w:rsidP="005423B2">
      <w:pPr>
        <w:numPr>
          <w:ilvl w:val="0"/>
          <w:numId w:val="9"/>
        </w:numPr>
        <w:shd w:val="clear" w:color="auto" w:fill="FFFFFF"/>
        <w:tabs>
          <w:tab w:val="left" w:pos="274"/>
        </w:tabs>
        <w:spacing w:line="360" w:lineRule="auto"/>
        <w:ind w:left="274" w:hanging="269"/>
        <w:jc w:val="both"/>
        <w:rPr>
          <w:color w:val="000000"/>
          <w:spacing w:val="-20"/>
          <w:sz w:val="22"/>
          <w:szCs w:val="22"/>
        </w:rPr>
      </w:pPr>
      <w:r>
        <w:rPr>
          <w:color w:val="000000"/>
          <w:sz w:val="22"/>
          <w:szCs w:val="22"/>
        </w:rPr>
        <w:t>poinformowa</w:t>
      </w:r>
      <w:r>
        <w:rPr>
          <w:rFonts w:eastAsia="Times New Roman"/>
          <w:color w:val="000000"/>
          <w:sz w:val="22"/>
          <w:szCs w:val="22"/>
        </w:rPr>
        <w:t>ć niezwłocznie odbiorców usług o takich przypadkach, na swojej stronie internetowej lub</w:t>
      </w:r>
      <w:r w:rsidR="00DB1444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>w inny zwyczajowo przyjęty sposób, w tym wskazać, o ile to możliwe, planowany termin przywrócenia</w:t>
      </w:r>
      <w:r w:rsidR="00DB1444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prawidłowego funkcjonowania sieci i odpowiednich parametrów dostarczanej wody;</w:t>
      </w:r>
    </w:p>
    <w:p w:rsidR="00DE7132" w:rsidRDefault="00DE7132" w:rsidP="005423B2">
      <w:pPr>
        <w:numPr>
          <w:ilvl w:val="0"/>
          <w:numId w:val="9"/>
        </w:numPr>
        <w:shd w:val="clear" w:color="auto" w:fill="FFFFFF"/>
        <w:tabs>
          <w:tab w:val="left" w:pos="274"/>
        </w:tabs>
        <w:spacing w:line="360" w:lineRule="auto"/>
        <w:ind w:left="274" w:hanging="26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zapewnienia odbiorcom us</w:t>
      </w:r>
      <w:r>
        <w:rPr>
          <w:rFonts w:eastAsia="Times New Roman"/>
          <w:color w:val="000000"/>
          <w:spacing w:val="-2"/>
          <w:sz w:val="22"/>
          <w:szCs w:val="22"/>
        </w:rPr>
        <w:t>ług zastępczych punktów poboru wody w przypadku przerw w dostawie wody</w:t>
      </w:r>
      <w:r w:rsidR="00DB1444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przekraczających 12 godzin oraz poinformowania odbiorców usług o lokalizacji takich punktów, na swojej</w:t>
      </w:r>
      <w:r w:rsidR="00DB1444">
        <w:rPr>
          <w:rFonts w:eastAsia="Times New Roman"/>
          <w:color w:val="000000"/>
          <w:spacing w:val="-4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stronie internetowej lub w inny zwyczajowo przyjęty sposób;</w:t>
      </w:r>
    </w:p>
    <w:p w:rsidR="00DE7132" w:rsidRDefault="00DE7132" w:rsidP="005423B2">
      <w:pPr>
        <w:numPr>
          <w:ilvl w:val="0"/>
          <w:numId w:val="9"/>
        </w:numPr>
        <w:shd w:val="clear" w:color="auto" w:fill="FFFFFF"/>
        <w:tabs>
          <w:tab w:val="left" w:pos="274"/>
        </w:tabs>
        <w:spacing w:line="360" w:lineRule="auto"/>
        <w:ind w:left="274" w:hanging="269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o  ile jest to mo</w:t>
      </w:r>
      <w:r>
        <w:rPr>
          <w:rFonts w:eastAsia="Times New Roman"/>
          <w:color w:val="000000"/>
          <w:spacing w:val="5"/>
          <w:sz w:val="22"/>
          <w:szCs w:val="22"/>
        </w:rPr>
        <w:t>żliwe, podjąć niezbędne działania celem przywrócenia ciągłości świadczenia usług</w:t>
      </w:r>
      <w:r w:rsidR="00DB1444">
        <w:rPr>
          <w:rFonts w:eastAsia="Times New Roman"/>
          <w:color w:val="000000"/>
          <w:spacing w:val="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i odpowiednich parametrów dostarczanej wody.</w:t>
      </w:r>
    </w:p>
    <w:p w:rsidR="00DE7132" w:rsidRDefault="00DE7132" w:rsidP="005423B2">
      <w:pPr>
        <w:shd w:val="clear" w:color="auto" w:fill="FFFFFF"/>
        <w:spacing w:line="360" w:lineRule="auto"/>
        <w:ind w:right="5" w:firstLine="293"/>
        <w:jc w:val="both"/>
      </w:pPr>
      <w:r>
        <w:rPr>
          <w:rFonts w:eastAsia="Times New Roman"/>
          <w:color w:val="000000"/>
          <w:spacing w:val="8"/>
          <w:sz w:val="22"/>
          <w:szCs w:val="22"/>
        </w:rPr>
        <w:t>§</w:t>
      </w:r>
      <w:r w:rsidR="00DB1444">
        <w:rPr>
          <w:rFonts w:eastAsia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/>
          <w:color w:val="000000"/>
          <w:spacing w:val="8"/>
          <w:sz w:val="22"/>
          <w:szCs w:val="22"/>
        </w:rPr>
        <w:t>10.1.O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planowanych ograniczeniach w dostawie wody i odprowadzaniu ścieków przedsiębiorstwo </w:t>
      </w:r>
      <w:r>
        <w:rPr>
          <w:rFonts w:eastAsia="Times New Roman"/>
          <w:color w:val="000000"/>
          <w:spacing w:val="-2"/>
          <w:sz w:val="22"/>
          <w:szCs w:val="22"/>
        </w:rPr>
        <w:lastRenderedPageBreak/>
        <w:t xml:space="preserve">wodociągowo-kanalizacyjne informuje odbiorców usług, na swojej stronie internetowej lub w mediach albo </w:t>
      </w:r>
      <w:r>
        <w:rPr>
          <w:rFonts w:eastAsia="Times New Roman"/>
          <w:color w:val="000000"/>
          <w:spacing w:val="-4"/>
          <w:sz w:val="22"/>
          <w:szCs w:val="22"/>
        </w:rPr>
        <w:t>w inny zwyczajowo przyjęty sposób, co najmniej na 2 dni przed planowaną przerwą w świadczeniu usług.</w:t>
      </w:r>
    </w:p>
    <w:p w:rsidR="00DE7132" w:rsidRDefault="00DE7132" w:rsidP="005423B2">
      <w:pPr>
        <w:shd w:val="clear" w:color="auto" w:fill="FFFFFF"/>
        <w:spacing w:line="360" w:lineRule="auto"/>
        <w:ind w:left="5" w:right="5" w:firstLine="269"/>
        <w:jc w:val="both"/>
      </w:pPr>
      <w:r>
        <w:rPr>
          <w:color w:val="000000"/>
          <w:sz w:val="22"/>
          <w:szCs w:val="22"/>
        </w:rPr>
        <w:t>2. Przedsi</w:t>
      </w:r>
      <w:r>
        <w:rPr>
          <w:rFonts w:eastAsia="Times New Roman"/>
          <w:color w:val="000000"/>
          <w:sz w:val="22"/>
          <w:szCs w:val="22"/>
        </w:rPr>
        <w:t xml:space="preserve">ębiorstwo wodociągowo-kanalizacyjne informuje o zamiarze odcięcia dostawy wody </w:t>
      </w:r>
      <w:r w:rsidR="005423B2">
        <w:rPr>
          <w:rFonts w:eastAsia="Times New Roman"/>
          <w:color w:val="000000"/>
          <w:sz w:val="22"/>
          <w:szCs w:val="22"/>
        </w:rPr>
        <w:t xml:space="preserve">              </w:t>
      </w:r>
      <w:r>
        <w:rPr>
          <w:rFonts w:eastAsia="Times New Roman"/>
          <w:color w:val="000000"/>
          <w:sz w:val="22"/>
          <w:szCs w:val="22"/>
        </w:rPr>
        <w:t xml:space="preserve">lub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zamknięcia przyłącza kanalizacyjnego, w sposób opisany w ust. l, odbiorców usług co najmniej 20 dni przed planowanym terminem odcięcia </w:t>
      </w:r>
      <w:r w:rsidRPr="00DB1444">
        <w:rPr>
          <w:rFonts w:eastAsia="Times New Roman"/>
          <w:color w:val="000000"/>
          <w:spacing w:val="-5"/>
          <w:sz w:val="22"/>
          <w:szCs w:val="22"/>
        </w:rPr>
        <w:t xml:space="preserve">dostaw </w:t>
      </w:r>
      <w:r w:rsidRPr="00DB1444">
        <w:rPr>
          <w:rFonts w:eastAsia="Times New Roman"/>
          <w:iCs/>
          <w:color w:val="000000"/>
          <w:spacing w:val="-5"/>
          <w:sz w:val="22"/>
          <w:szCs w:val="22"/>
        </w:rPr>
        <w:t xml:space="preserve">wody </w:t>
      </w:r>
      <w:r w:rsidRPr="00DB1444">
        <w:rPr>
          <w:rFonts w:eastAsia="Times New Roman"/>
          <w:color w:val="000000"/>
          <w:spacing w:val="-5"/>
          <w:sz w:val="22"/>
          <w:szCs w:val="22"/>
        </w:rPr>
        <w:t>lub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 zamknięcia przyłącza kanalizacyjnego, podając jednocześnie </w:t>
      </w:r>
      <w:r>
        <w:rPr>
          <w:rFonts w:eastAsia="Times New Roman"/>
          <w:color w:val="000000"/>
          <w:spacing w:val="-4"/>
          <w:sz w:val="22"/>
          <w:szCs w:val="22"/>
        </w:rPr>
        <w:t>informacje o miejscach i sposobie udostępniania zastępczych punktów poboru.</w:t>
      </w:r>
    </w:p>
    <w:p w:rsidR="00DE7132" w:rsidRDefault="00555960" w:rsidP="005423B2">
      <w:pPr>
        <w:shd w:val="clear" w:color="auto" w:fill="FFFFFF"/>
        <w:spacing w:line="360" w:lineRule="auto"/>
        <w:ind w:left="10" w:firstLine="283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</w:t>
      </w:r>
      <w:r w:rsidR="00DE7132">
        <w:rPr>
          <w:rFonts w:eastAsia="Times New Roman"/>
          <w:color w:val="000000"/>
          <w:spacing w:val="-4"/>
          <w:sz w:val="22"/>
          <w:szCs w:val="22"/>
        </w:rPr>
        <w:t>11.</w:t>
      </w:r>
      <w:bookmarkStart w:id="0" w:name="_GoBack"/>
      <w:bookmarkEnd w:id="0"/>
      <w:r w:rsidR="00DE7132">
        <w:rPr>
          <w:rFonts w:eastAsia="Times New Roman"/>
          <w:color w:val="000000"/>
          <w:spacing w:val="-4"/>
          <w:sz w:val="22"/>
          <w:szCs w:val="22"/>
        </w:rPr>
        <w:t xml:space="preserve">Przedsiębiorstwo wodociągowo-kanalizacyjne może zamknąć przyłącze kanalizacyjne </w:t>
      </w:r>
      <w:r w:rsidR="00DB1444">
        <w:rPr>
          <w:rFonts w:eastAsia="Times New Roman"/>
          <w:color w:val="000000"/>
          <w:spacing w:val="-4"/>
          <w:sz w:val="22"/>
          <w:szCs w:val="22"/>
        </w:rPr>
        <w:t xml:space="preserve">            </w:t>
      </w:r>
      <w:r w:rsidR="00DE7132">
        <w:rPr>
          <w:rFonts w:eastAsia="Times New Roman"/>
          <w:color w:val="000000"/>
          <w:spacing w:val="-4"/>
          <w:sz w:val="22"/>
          <w:szCs w:val="22"/>
        </w:rPr>
        <w:t xml:space="preserve">w przypadku, </w:t>
      </w:r>
      <w:r w:rsidR="00DE7132">
        <w:rPr>
          <w:rFonts w:eastAsia="Times New Roman"/>
          <w:color w:val="000000"/>
          <w:spacing w:val="4"/>
          <w:sz w:val="22"/>
          <w:szCs w:val="22"/>
        </w:rPr>
        <w:t xml:space="preserve">gdy jakość wprowadzanych do sieci ścieków nie spełnia wymogów określonych </w:t>
      </w:r>
      <w:r w:rsidR="00DB1444">
        <w:rPr>
          <w:rFonts w:eastAsia="Times New Roman"/>
          <w:color w:val="000000"/>
          <w:spacing w:val="4"/>
          <w:sz w:val="22"/>
          <w:szCs w:val="22"/>
        </w:rPr>
        <w:t xml:space="preserve">                   </w:t>
      </w:r>
      <w:r w:rsidR="00DE7132">
        <w:rPr>
          <w:rFonts w:eastAsia="Times New Roman"/>
          <w:color w:val="000000"/>
          <w:spacing w:val="4"/>
          <w:sz w:val="22"/>
          <w:szCs w:val="22"/>
        </w:rPr>
        <w:t xml:space="preserve">w przepisach prawa, </w:t>
      </w:r>
      <w:r w:rsidR="00DE7132">
        <w:rPr>
          <w:rFonts w:eastAsia="Times New Roman"/>
          <w:color w:val="000000"/>
          <w:spacing w:val="-3"/>
          <w:sz w:val="22"/>
          <w:szCs w:val="22"/>
        </w:rPr>
        <w:t xml:space="preserve">w szczególności w ustawie i w wydanych do niej przepisach wykonawczych. Postanowienie to nie narusza </w:t>
      </w:r>
      <w:r w:rsidR="00DE7132">
        <w:rPr>
          <w:rFonts w:eastAsia="Times New Roman"/>
          <w:color w:val="000000"/>
          <w:spacing w:val="-5"/>
          <w:sz w:val="22"/>
          <w:szCs w:val="22"/>
        </w:rPr>
        <w:t>innych uprawnień przedsiębiorstwa wodociągowo-kanalizacyjnego wynikających z ustawy.</w:t>
      </w:r>
    </w:p>
    <w:p w:rsidR="00DE7132" w:rsidRDefault="00DE7132" w:rsidP="007D5766">
      <w:pPr>
        <w:shd w:val="clear" w:color="auto" w:fill="FFFFFF"/>
        <w:spacing w:line="360" w:lineRule="auto"/>
        <w:ind w:right="10"/>
        <w:jc w:val="center"/>
      </w:pPr>
      <w:r>
        <w:rPr>
          <w:b/>
          <w:bCs/>
          <w:color w:val="000000"/>
          <w:spacing w:val="-1"/>
          <w:sz w:val="21"/>
          <w:szCs w:val="21"/>
        </w:rPr>
        <w:t>Rozdzia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>ł 9</w:t>
      </w:r>
    </w:p>
    <w:p w:rsidR="00DE7132" w:rsidRDefault="00DE7132" w:rsidP="00DB1444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pacing w:val="-1"/>
          <w:sz w:val="21"/>
          <w:szCs w:val="21"/>
        </w:rPr>
        <w:t>Standardy obs</w:t>
      </w:r>
      <w:r>
        <w:rPr>
          <w:rFonts w:eastAsia="Times New Roman"/>
          <w:b/>
          <w:bCs/>
          <w:color w:val="000000"/>
          <w:spacing w:val="-1"/>
          <w:sz w:val="21"/>
          <w:szCs w:val="21"/>
        </w:rPr>
        <w:t xml:space="preserve">ługi odbiorców usług, w tym sposoby załatwiania reklamacji oraz wymiany informacji </w:t>
      </w:r>
      <w:r>
        <w:rPr>
          <w:rFonts w:eastAsia="Times New Roman"/>
          <w:b/>
          <w:bCs/>
          <w:color w:val="000000"/>
          <w:sz w:val="21"/>
          <w:szCs w:val="21"/>
        </w:rPr>
        <w:t>dotyczących w szczególności zakłóceń w dostawie wody i odprowadzaniu ścieków</w:t>
      </w:r>
    </w:p>
    <w:p w:rsidR="00DB1444" w:rsidRDefault="00DB1444" w:rsidP="007D5766">
      <w:pPr>
        <w:shd w:val="clear" w:color="auto" w:fill="FFFFFF"/>
        <w:spacing w:line="360" w:lineRule="auto"/>
        <w:ind w:left="1090" w:hanging="883"/>
      </w:pPr>
    </w:p>
    <w:p w:rsidR="00DE7132" w:rsidRDefault="00DE7132" w:rsidP="005423B2">
      <w:pPr>
        <w:shd w:val="clear" w:color="auto" w:fill="FFFFFF"/>
        <w:spacing w:line="360" w:lineRule="auto"/>
        <w:ind w:right="10" w:firstLine="288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12. Przedsiębiorstwo wodociągowo-kanalizacyjne zobowiązane jest do wyznaczenia osoby lub osób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odpowiedzialnych za obsługę odbiorców usług oraz podmiotów ubiegających się o przyłączenie do sieci, w tym informowanie ich o obowiązujących przepisach oraz wynikających z nich prawach </w:t>
      </w:r>
      <w:r w:rsidR="005423B2">
        <w:rPr>
          <w:rFonts w:eastAsia="Times New Roman"/>
          <w:color w:val="000000"/>
          <w:spacing w:val="1"/>
          <w:sz w:val="22"/>
          <w:szCs w:val="22"/>
        </w:rPr>
        <w:t xml:space="preserve">                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i obowiązkach, </w:t>
      </w:r>
      <w:r>
        <w:rPr>
          <w:rFonts w:eastAsia="Times New Roman"/>
          <w:color w:val="000000"/>
          <w:spacing w:val="5"/>
          <w:sz w:val="22"/>
          <w:szCs w:val="22"/>
        </w:rPr>
        <w:t xml:space="preserve">a także przyjmowania reklamacji, jak również o szczegółowych warunkach zawierania umów, w tym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o konieczności przedstawiania dokumentów umożliwiających podpisanie umowy oraz o czasie i miejscu, </w:t>
      </w:r>
      <w:r>
        <w:rPr>
          <w:rFonts w:eastAsia="Times New Roman"/>
          <w:color w:val="000000"/>
          <w:spacing w:val="-5"/>
          <w:sz w:val="22"/>
          <w:szCs w:val="22"/>
        </w:rPr>
        <w:t>w którym możliwe jest zawarcie umów.</w:t>
      </w:r>
    </w:p>
    <w:p w:rsidR="00DE7132" w:rsidRDefault="00DE7132" w:rsidP="005423B2">
      <w:pPr>
        <w:shd w:val="clear" w:color="auto" w:fill="FFFFFF"/>
        <w:spacing w:line="360" w:lineRule="auto"/>
        <w:ind w:left="283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>§ 13. Przedsiębiorstwo wodociągowo-kanalizacyjne zapewnia, aby informacje zawierające co najmniej:</w:t>
      </w:r>
    </w:p>
    <w:p w:rsidR="00DE7132" w:rsidRDefault="00DE7132" w:rsidP="005423B2">
      <w:pPr>
        <w:numPr>
          <w:ilvl w:val="0"/>
          <w:numId w:val="10"/>
        </w:numPr>
        <w:shd w:val="clear" w:color="auto" w:fill="FFFFFF"/>
        <w:tabs>
          <w:tab w:val="left" w:pos="269"/>
        </w:tabs>
        <w:spacing w:line="360" w:lineRule="auto"/>
        <w:ind w:left="269" w:hanging="269"/>
        <w:jc w:val="both"/>
        <w:rPr>
          <w:color w:val="000000"/>
          <w:spacing w:val="-2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wskazanie kom</w:t>
      </w:r>
      <w:r>
        <w:rPr>
          <w:rFonts w:eastAsia="Times New Roman"/>
          <w:color w:val="000000"/>
          <w:spacing w:val="2"/>
          <w:sz w:val="22"/>
          <w:szCs w:val="22"/>
        </w:rPr>
        <w:t>órki organizacyjnej upoważnionej do kontaktów z odbiorcami usług oraz podmiotami</w:t>
      </w:r>
      <w:r w:rsidR="00FA0654">
        <w:rPr>
          <w:rFonts w:eastAsia="Times New Roman"/>
          <w:color w:val="000000"/>
          <w:spacing w:val="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ubiegającymi się o przyłączenie do sieci oraz do przyjmowania i rozpatrywania reklamacji;</w:t>
      </w:r>
    </w:p>
    <w:p w:rsidR="00DE7132" w:rsidRPr="00FA0654" w:rsidRDefault="00DE7132" w:rsidP="005423B2">
      <w:pPr>
        <w:numPr>
          <w:ilvl w:val="0"/>
          <w:numId w:val="10"/>
        </w:numPr>
        <w:shd w:val="clear" w:color="auto" w:fill="FFFFFF"/>
        <w:tabs>
          <w:tab w:val="left" w:pos="269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dane umo</w:t>
      </w:r>
      <w:r>
        <w:rPr>
          <w:rFonts w:eastAsia="Times New Roman"/>
          <w:color w:val="000000"/>
          <w:spacing w:val="-4"/>
          <w:sz w:val="22"/>
          <w:szCs w:val="22"/>
        </w:rPr>
        <w:t>żliwiające kontakt;</w:t>
      </w:r>
    </w:p>
    <w:p w:rsidR="00DE7132" w:rsidRDefault="00DE7132" w:rsidP="005423B2">
      <w:pPr>
        <w:pStyle w:val="Akapitzlist"/>
        <w:numPr>
          <w:ilvl w:val="0"/>
          <w:numId w:val="10"/>
        </w:numPr>
        <w:shd w:val="clear" w:color="auto" w:fill="FFFFFF"/>
        <w:tabs>
          <w:tab w:val="left" w:pos="269"/>
        </w:tabs>
        <w:spacing w:line="360" w:lineRule="auto"/>
        <w:ind w:left="0"/>
        <w:jc w:val="both"/>
      </w:pPr>
      <w:r w:rsidRPr="00FA0654">
        <w:rPr>
          <w:color w:val="000000"/>
          <w:spacing w:val="-4"/>
          <w:sz w:val="22"/>
          <w:szCs w:val="22"/>
        </w:rPr>
        <w:t>godziny przyjmowania reklamacji oraz udzielania informacji,</w:t>
      </w:r>
      <w:r w:rsidR="00D4683C" w:rsidRPr="00FA0654">
        <w:rPr>
          <w:color w:val="000000"/>
          <w:spacing w:val="-4"/>
          <w:sz w:val="22"/>
          <w:szCs w:val="22"/>
        </w:rPr>
        <w:t xml:space="preserve"> </w:t>
      </w:r>
      <w:r w:rsidRPr="00FA0654">
        <w:rPr>
          <w:color w:val="000000"/>
          <w:spacing w:val="2"/>
          <w:sz w:val="22"/>
          <w:szCs w:val="22"/>
        </w:rPr>
        <w:t>by</w:t>
      </w:r>
      <w:r w:rsidRPr="00FA0654">
        <w:rPr>
          <w:rFonts w:eastAsia="Times New Roman"/>
          <w:color w:val="000000"/>
          <w:spacing w:val="2"/>
          <w:sz w:val="22"/>
          <w:szCs w:val="22"/>
        </w:rPr>
        <w:t xml:space="preserve">ły udostępnione w siedzibie przedsiębiorstwa wodociągowo-kanalizacyjnego oraz na jego strome </w:t>
      </w:r>
      <w:r w:rsidRPr="00FA0654">
        <w:rPr>
          <w:rFonts w:eastAsia="Times New Roman"/>
          <w:color w:val="000000"/>
          <w:spacing w:val="-5"/>
          <w:sz w:val="22"/>
          <w:szCs w:val="22"/>
        </w:rPr>
        <w:t>internetowej.</w:t>
      </w:r>
    </w:p>
    <w:p w:rsidR="00DE7132" w:rsidRDefault="00DE7132" w:rsidP="005423B2">
      <w:pPr>
        <w:shd w:val="clear" w:color="auto" w:fill="FFFFFF"/>
        <w:spacing w:line="360" w:lineRule="auto"/>
        <w:ind w:left="5" w:right="14" w:firstLine="278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 xml:space="preserve">§ 14. Przedsiębiorstwo wodociągowo kanalizacyjne zapewnia, aby w jego siedzibie lub na jego stronie </w:t>
      </w:r>
      <w:r>
        <w:rPr>
          <w:rFonts w:eastAsia="Times New Roman"/>
          <w:color w:val="000000"/>
          <w:spacing w:val="-5"/>
          <w:sz w:val="22"/>
          <w:szCs w:val="22"/>
        </w:rPr>
        <w:t>internetowej udostępnione były:</w:t>
      </w:r>
    </w:p>
    <w:p w:rsidR="00DE7132" w:rsidRDefault="00DE7132" w:rsidP="005423B2">
      <w:pPr>
        <w:shd w:val="clear" w:color="auto" w:fill="FFFFFF"/>
        <w:tabs>
          <w:tab w:val="left" w:pos="269"/>
        </w:tabs>
        <w:spacing w:line="360" w:lineRule="auto"/>
        <w:ind w:left="5"/>
        <w:jc w:val="both"/>
      </w:pPr>
      <w:r>
        <w:rPr>
          <w:color w:val="000000"/>
          <w:spacing w:val="-22"/>
          <w:sz w:val="22"/>
          <w:szCs w:val="22"/>
        </w:rPr>
        <w:t>1)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dokumenty w aktualnym brzmieniu:</w:t>
      </w:r>
    </w:p>
    <w:p w:rsidR="00DE7132" w:rsidRDefault="00DE7132" w:rsidP="005423B2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360" w:lineRule="auto"/>
        <w:ind w:left="264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taryfa,</w:t>
      </w:r>
    </w:p>
    <w:p w:rsidR="00DE7132" w:rsidRDefault="00DE7132" w:rsidP="005423B2">
      <w:pPr>
        <w:numPr>
          <w:ilvl w:val="0"/>
          <w:numId w:val="11"/>
        </w:numPr>
        <w:shd w:val="clear" w:color="auto" w:fill="FFFFFF"/>
        <w:tabs>
          <w:tab w:val="left" w:pos="538"/>
        </w:tabs>
        <w:spacing w:line="360" w:lineRule="auto"/>
        <w:ind w:left="264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niniejszy regulamin,</w:t>
      </w:r>
    </w:p>
    <w:p w:rsidR="00DE7132" w:rsidRDefault="00DE7132" w:rsidP="005423B2">
      <w:pPr>
        <w:spacing w:line="360" w:lineRule="auto"/>
        <w:jc w:val="both"/>
        <w:rPr>
          <w:sz w:val="2"/>
          <w:szCs w:val="2"/>
        </w:rPr>
      </w:pPr>
    </w:p>
    <w:p w:rsidR="00DE7132" w:rsidRDefault="00DE7132" w:rsidP="005423B2">
      <w:pPr>
        <w:numPr>
          <w:ilvl w:val="0"/>
          <w:numId w:val="12"/>
        </w:numPr>
        <w:shd w:val="clear" w:color="auto" w:fill="FFFFFF"/>
        <w:tabs>
          <w:tab w:val="left" w:pos="269"/>
        </w:tabs>
        <w:spacing w:line="360" w:lineRule="auto"/>
        <w:ind w:left="5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tekst jednolity ustawy (w przypadku braku tekstu jednolitego - tekst ujednolicony)</w:t>
      </w:r>
    </w:p>
    <w:p w:rsidR="00DE7132" w:rsidRDefault="00DE7132" w:rsidP="005423B2">
      <w:pPr>
        <w:numPr>
          <w:ilvl w:val="0"/>
          <w:numId w:val="12"/>
        </w:numPr>
        <w:shd w:val="clear" w:color="auto" w:fill="FFFFFF"/>
        <w:tabs>
          <w:tab w:val="left" w:pos="269"/>
        </w:tabs>
        <w:spacing w:line="360" w:lineRule="auto"/>
        <w:ind w:left="5"/>
        <w:jc w:val="both"/>
        <w:rPr>
          <w:color w:val="000000"/>
          <w:spacing w:val="-13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informacje dotycz</w:t>
      </w:r>
      <w:r>
        <w:rPr>
          <w:rFonts w:eastAsia="Times New Roman"/>
          <w:color w:val="000000"/>
          <w:spacing w:val="-5"/>
          <w:sz w:val="22"/>
          <w:szCs w:val="22"/>
        </w:rPr>
        <w:t>ące:</w:t>
      </w:r>
    </w:p>
    <w:p w:rsidR="00DE7132" w:rsidRDefault="00DE7132" w:rsidP="005423B2">
      <w:pPr>
        <w:spacing w:line="360" w:lineRule="auto"/>
        <w:jc w:val="both"/>
        <w:rPr>
          <w:sz w:val="2"/>
          <w:szCs w:val="2"/>
        </w:rPr>
      </w:pPr>
    </w:p>
    <w:p w:rsidR="00DE7132" w:rsidRDefault="00DE7132" w:rsidP="005423B2">
      <w:pPr>
        <w:numPr>
          <w:ilvl w:val="0"/>
          <w:numId w:val="13"/>
        </w:numPr>
        <w:shd w:val="clear" w:color="auto" w:fill="FFFFFF"/>
        <w:tabs>
          <w:tab w:val="left" w:pos="542"/>
        </w:tabs>
        <w:spacing w:line="360" w:lineRule="auto"/>
        <w:ind w:left="542" w:hanging="274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szczeg</w:t>
      </w:r>
      <w:r>
        <w:rPr>
          <w:rFonts w:eastAsia="Times New Roman"/>
          <w:color w:val="000000"/>
          <w:spacing w:val="3"/>
          <w:sz w:val="22"/>
          <w:szCs w:val="22"/>
        </w:rPr>
        <w:t>ółowych warunków zawierania umów, w tym o konieczności przedstawienia dokumentów</w:t>
      </w:r>
      <w:r w:rsidR="004B2C17">
        <w:rPr>
          <w:rFonts w:eastAsia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4"/>
          <w:sz w:val="22"/>
          <w:szCs w:val="22"/>
        </w:rPr>
        <w:t>umożliwiających podpisanie umowy oraz o czasie i miejscu, w którym możliwe jest zawarcie umów,</w:t>
      </w:r>
    </w:p>
    <w:p w:rsidR="00DE7132" w:rsidRDefault="00DE7132" w:rsidP="005423B2">
      <w:pPr>
        <w:numPr>
          <w:ilvl w:val="0"/>
          <w:numId w:val="14"/>
        </w:numPr>
        <w:shd w:val="clear" w:color="auto" w:fill="FFFFFF"/>
        <w:tabs>
          <w:tab w:val="left" w:pos="542"/>
        </w:tabs>
        <w:spacing w:line="360" w:lineRule="auto"/>
        <w:ind w:left="269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lastRenderedPageBreak/>
        <w:t>procedury reklamacyjnej,</w:t>
      </w:r>
    </w:p>
    <w:p w:rsidR="00DE7132" w:rsidRDefault="00DE7132" w:rsidP="005423B2">
      <w:pPr>
        <w:numPr>
          <w:ilvl w:val="0"/>
          <w:numId w:val="14"/>
        </w:numPr>
        <w:shd w:val="clear" w:color="auto" w:fill="FFFFFF"/>
        <w:tabs>
          <w:tab w:val="left" w:pos="542"/>
        </w:tabs>
        <w:spacing w:line="360" w:lineRule="auto"/>
        <w:ind w:left="269"/>
        <w:jc w:val="both"/>
        <w:rPr>
          <w:color w:val="000000"/>
          <w:spacing w:val="-11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sposobu rozstrzygania, zgodnie z ustaw</w:t>
      </w:r>
      <w:r>
        <w:rPr>
          <w:rFonts w:eastAsia="Times New Roman"/>
          <w:color w:val="000000"/>
          <w:spacing w:val="-4"/>
          <w:sz w:val="22"/>
          <w:szCs w:val="22"/>
        </w:rPr>
        <w:t>ą, spraw spornych w przedmiocie:</w:t>
      </w:r>
    </w:p>
    <w:p w:rsidR="004B2C17" w:rsidRDefault="00DE7132" w:rsidP="005423B2">
      <w:pPr>
        <w:shd w:val="clear" w:color="auto" w:fill="FFFFFF"/>
        <w:spacing w:line="360" w:lineRule="auto"/>
        <w:ind w:left="547"/>
        <w:jc w:val="both"/>
        <w:rPr>
          <w:rFonts w:eastAsia="Times New Roman"/>
          <w:color w:val="000000"/>
          <w:spacing w:val="-5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-</w:t>
      </w:r>
      <w:r w:rsidR="004B2C17"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odmowy zawarcia umowy o zaopatrzenie w wod</w:t>
      </w:r>
      <w:r>
        <w:rPr>
          <w:rFonts w:eastAsia="Times New Roman"/>
          <w:color w:val="000000"/>
          <w:spacing w:val="-3"/>
          <w:sz w:val="22"/>
          <w:szCs w:val="22"/>
        </w:rPr>
        <w:t>ę lub odprowadzanie ścieków przez przedsiębiorstwo</w:t>
      </w:r>
      <w:r w:rsidR="00FA0654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wodoci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ągowo-kanalizacyjne, </w:t>
      </w:r>
    </w:p>
    <w:p w:rsidR="00DE7132" w:rsidRDefault="00DE7132" w:rsidP="005423B2">
      <w:pPr>
        <w:shd w:val="clear" w:color="auto" w:fill="FFFFFF"/>
        <w:spacing w:line="360" w:lineRule="auto"/>
        <w:ind w:left="547"/>
        <w:jc w:val="both"/>
      </w:pPr>
      <w:r>
        <w:rPr>
          <w:rFonts w:eastAsia="Times New Roman"/>
          <w:color w:val="000000"/>
          <w:spacing w:val="-2"/>
          <w:sz w:val="22"/>
          <w:szCs w:val="22"/>
        </w:rPr>
        <w:t>-</w:t>
      </w:r>
      <w:r w:rsidR="004B2C17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odcięcia dostawy wody lub zamknięcia przyłącza kanalizacyjnego lub odmowy przyłączenia </w:t>
      </w:r>
      <w:r w:rsidR="005423B2">
        <w:rPr>
          <w:rFonts w:eastAsia="Times New Roman"/>
          <w:color w:val="000000"/>
          <w:spacing w:val="-2"/>
          <w:sz w:val="22"/>
          <w:szCs w:val="22"/>
        </w:rPr>
        <w:t xml:space="preserve">               </w:t>
      </w:r>
      <w:r>
        <w:rPr>
          <w:rFonts w:eastAsia="Times New Roman"/>
          <w:color w:val="000000"/>
          <w:spacing w:val="-2"/>
          <w:sz w:val="22"/>
          <w:szCs w:val="22"/>
        </w:rPr>
        <w:t>do sieci</w:t>
      </w:r>
      <w:r w:rsidR="00D4683C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="00FA0654">
        <w:rPr>
          <w:rFonts w:eastAsia="Times New Roman"/>
          <w:color w:val="000000"/>
          <w:spacing w:val="-2"/>
          <w:sz w:val="22"/>
          <w:szCs w:val="22"/>
        </w:rPr>
        <w:t>n</w:t>
      </w:r>
      <w:r>
        <w:rPr>
          <w:color w:val="000000"/>
          <w:spacing w:val="-4"/>
          <w:sz w:val="22"/>
          <w:szCs w:val="22"/>
        </w:rPr>
        <w:t>ieruchomo</w:t>
      </w:r>
      <w:r>
        <w:rPr>
          <w:rFonts w:eastAsia="Times New Roman"/>
          <w:color w:val="000000"/>
          <w:spacing w:val="-4"/>
          <w:sz w:val="22"/>
          <w:szCs w:val="22"/>
        </w:rPr>
        <w:t>ści, osobie ubiegającej się o przyłączenie nieruchomości do sieci.</w:t>
      </w:r>
    </w:p>
    <w:p w:rsidR="00DE7132" w:rsidRDefault="00DE7132" w:rsidP="005423B2">
      <w:pPr>
        <w:shd w:val="clear" w:color="auto" w:fill="FFFFFF"/>
        <w:spacing w:line="360" w:lineRule="auto"/>
        <w:ind w:left="19" w:right="14" w:firstLine="288"/>
        <w:jc w:val="both"/>
      </w:pPr>
      <w:r>
        <w:rPr>
          <w:rFonts w:eastAsia="Times New Roman"/>
          <w:color w:val="000000"/>
          <w:spacing w:val="-4"/>
          <w:sz w:val="22"/>
          <w:szCs w:val="22"/>
        </w:rPr>
        <w:t>§ 15.1. Odbiorcy usług oraz podmioty ubiegające się o przyłączenie do sieci mają prawo wnoszenia</w:t>
      </w:r>
      <w:r w:rsidR="005423B2">
        <w:rPr>
          <w:rFonts w:eastAsia="Times New Roman"/>
          <w:color w:val="000000"/>
          <w:spacing w:val="-4"/>
          <w:sz w:val="22"/>
          <w:szCs w:val="22"/>
        </w:rPr>
        <w:t xml:space="preserve">              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 do 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przedsiębiorcy wodociągowo-kanalizacyjnego reklamacji dotyczących świadczonych przez nie usług, w tym </w:t>
      </w:r>
      <w:r>
        <w:rPr>
          <w:rFonts w:eastAsia="Times New Roman"/>
          <w:color w:val="000000"/>
          <w:spacing w:val="-4"/>
          <w:sz w:val="22"/>
          <w:szCs w:val="22"/>
        </w:rPr>
        <w:t>w szczególności wysokości opłat za takie usługi.</w:t>
      </w:r>
    </w:p>
    <w:p w:rsidR="00DE7132" w:rsidRDefault="00DE7132" w:rsidP="005423B2">
      <w:pPr>
        <w:shd w:val="clear" w:color="auto" w:fill="FFFFFF"/>
        <w:tabs>
          <w:tab w:val="left" w:pos="504"/>
        </w:tabs>
        <w:spacing w:line="360" w:lineRule="auto"/>
        <w:ind w:left="293"/>
        <w:jc w:val="both"/>
      </w:pPr>
      <w:r>
        <w:rPr>
          <w:color w:val="000000"/>
          <w:spacing w:val="-14"/>
          <w:sz w:val="22"/>
          <w:szCs w:val="22"/>
        </w:rPr>
        <w:t>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Reklamacje powinny zawiera</w:t>
      </w:r>
      <w:r>
        <w:rPr>
          <w:rFonts w:eastAsia="Times New Roman"/>
          <w:color w:val="000000"/>
          <w:spacing w:val="-5"/>
          <w:sz w:val="22"/>
          <w:szCs w:val="22"/>
        </w:rPr>
        <w:t>ć:</w:t>
      </w:r>
    </w:p>
    <w:p w:rsidR="00DE7132" w:rsidRDefault="00DE7132" w:rsidP="005423B2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360" w:lineRule="auto"/>
        <w:ind w:left="14"/>
        <w:jc w:val="both"/>
        <w:rPr>
          <w:color w:val="000000"/>
          <w:spacing w:val="-22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imi</w:t>
      </w:r>
      <w:r>
        <w:rPr>
          <w:rFonts w:eastAsia="Times New Roman"/>
          <w:color w:val="000000"/>
          <w:spacing w:val="-4"/>
          <w:sz w:val="22"/>
          <w:szCs w:val="22"/>
        </w:rPr>
        <w:t>ę i nazwisko albo oznaczenie podmiotu zgłaszającego reklamację;</w:t>
      </w:r>
    </w:p>
    <w:p w:rsidR="00DE7132" w:rsidRDefault="00DE7132" w:rsidP="005423B2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360" w:lineRule="auto"/>
        <w:ind w:left="14"/>
        <w:jc w:val="both"/>
        <w:rPr>
          <w:color w:val="000000"/>
          <w:spacing w:val="-1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przedmiot reklamacji;</w:t>
      </w:r>
    </w:p>
    <w:p w:rsidR="00DE7132" w:rsidRDefault="00DE7132" w:rsidP="005423B2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360" w:lineRule="auto"/>
        <w:ind w:left="14"/>
        <w:jc w:val="both"/>
        <w:rPr>
          <w:color w:val="000000"/>
          <w:spacing w:val="-12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uzasadnienie;</w:t>
      </w:r>
    </w:p>
    <w:p w:rsidR="00DE7132" w:rsidRDefault="00DE7132" w:rsidP="005423B2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360" w:lineRule="auto"/>
        <w:ind w:left="14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informacje co do mo</w:t>
      </w:r>
      <w:r>
        <w:rPr>
          <w:rFonts w:eastAsia="Times New Roman"/>
          <w:color w:val="000000"/>
          <w:spacing w:val="-4"/>
          <w:sz w:val="22"/>
          <w:szCs w:val="22"/>
        </w:rPr>
        <w:t>żliwości kontaktu z podmiotem zgłaszającym reklamację.</w:t>
      </w:r>
    </w:p>
    <w:p w:rsidR="00DE7132" w:rsidRDefault="00DE7132" w:rsidP="005423B2">
      <w:pPr>
        <w:shd w:val="clear" w:color="auto" w:fill="FFFFFF"/>
        <w:tabs>
          <w:tab w:val="left" w:pos="557"/>
        </w:tabs>
        <w:spacing w:line="360" w:lineRule="auto"/>
        <w:ind w:left="24" w:firstLine="269"/>
        <w:jc w:val="both"/>
        <w:rPr>
          <w:rFonts w:eastAsia="Times New Roman"/>
          <w:color w:val="000000"/>
          <w:spacing w:val="-5"/>
          <w:sz w:val="22"/>
          <w:szCs w:val="22"/>
        </w:rPr>
      </w:pPr>
      <w:r>
        <w:rPr>
          <w:color w:val="000000"/>
          <w:spacing w:val="-16"/>
          <w:sz w:val="22"/>
          <w:szCs w:val="22"/>
        </w:rPr>
        <w:t>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>Przedsi</w:t>
      </w:r>
      <w:r>
        <w:rPr>
          <w:rFonts w:eastAsia="Times New Roman"/>
          <w:color w:val="000000"/>
          <w:spacing w:val="-1"/>
          <w:sz w:val="22"/>
          <w:szCs w:val="22"/>
        </w:rPr>
        <w:t>ębiorstwo wodociągowo-kanalizacyjne zobowiązane jest do powiadomienia zainteresowanego</w:t>
      </w:r>
      <w:r w:rsidR="004B2C17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o sposobie załatwiania reklamacji i sposobie rozstrzygania zgodnie z ustawą, spraw spornych w terminie 30 dni</w:t>
      </w:r>
      <w:r w:rsidR="004B2C17">
        <w:rPr>
          <w:rFonts w:eastAsia="Times New Roman"/>
          <w:color w:val="000000"/>
          <w:spacing w:val="-5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5"/>
          <w:sz w:val="22"/>
          <w:szCs w:val="22"/>
        </w:rPr>
        <w:t>od daty jej wpływu w formie pisemnej, chyba że podmiot zgłaszający reklamację wskaże inny sposób kontaktu.</w:t>
      </w:r>
    </w:p>
    <w:p w:rsidR="004B2C17" w:rsidRDefault="00DE7132" w:rsidP="007D5766">
      <w:pPr>
        <w:shd w:val="clear" w:color="auto" w:fill="FFFFFF"/>
        <w:spacing w:line="360" w:lineRule="auto"/>
        <w:ind w:left="2318" w:right="2309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Rozdzia</w:t>
      </w:r>
      <w:r>
        <w:rPr>
          <w:rFonts w:eastAsia="Times New Roman"/>
          <w:b/>
          <w:bCs/>
          <w:color w:val="000000"/>
          <w:spacing w:val="-5"/>
          <w:sz w:val="22"/>
          <w:szCs w:val="22"/>
        </w:rPr>
        <w:t xml:space="preserve">ł 10 </w:t>
      </w:r>
    </w:p>
    <w:p w:rsidR="00DE7132" w:rsidRDefault="00DE7132" w:rsidP="004B2C17">
      <w:pPr>
        <w:shd w:val="clear" w:color="auto" w:fill="FFFFFF"/>
        <w:spacing w:line="360" w:lineRule="auto"/>
        <w:ind w:right="1"/>
        <w:jc w:val="center"/>
        <w:rPr>
          <w:rFonts w:eastAsia="Times New Roman"/>
          <w:b/>
          <w:bCs/>
          <w:color w:val="000000"/>
          <w:spacing w:val="-5"/>
          <w:sz w:val="22"/>
          <w:szCs w:val="22"/>
        </w:rPr>
      </w:pPr>
      <w:r>
        <w:rPr>
          <w:rFonts w:eastAsia="Times New Roman"/>
          <w:b/>
          <w:bCs/>
          <w:color w:val="000000"/>
          <w:spacing w:val="-5"/>
          <w:sz w:val="22"/>
          <w:szCs w:val="22"/>
        </w:rPr>
        <w:t>Warunki dostarczania wody na cele przeciwpożarowe</w:t>
      </w:r>
    </w:p>
    <w:p w:rsidR="004B2C17" w:rsidRDefault="004B2C17" w:rsidP="004B2C17">
      <w:pPr>
        <w:shd w:val="clear" w:color="auto" w:fill="FFFFFF"/>
        <w:spacing w:line="360" w:lineRule="auto"/>
        <w:ind w:right="1"/>
        <w:jc w:val="center"/>
      </w:pPr>
    </w:p>
    <w:p w:rsidR="00DE7132" w:rsidRDefault="00DE7132" w:rsidP="005423B2">
      <w:pPr>
        <w:shd w:val="clear" w:color="auto" w:fill="FFFFFF"/>
        <w:spacing w:line="360" w:lineRule="auto"/>
        <w:ind w:right="14" w:firstLine="302"/>
        <w:jc w:val="both"/>
      </w:pPr>
      <w:r>
        <w:rPr>
          <w:rFonts w:eastAsia="Times New Roman"/>
          <w:color w:val="000000"/>
          <w:spacing w:val="-2"/>
          <w:sz w:val="22"/>
          <w:szCs w:val="22"/>
        </w:rPr>
        <w:t>§</w:t>
      </w:r>
      <w:r w:rsidR="004B2C17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>16. Prawo do pobierania wody na cele przeciwpożarowe z sieci przedsiębiorstwa wodociągowo-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kanalizacyjnego posiada wyłącznie Komenda Powiatowej Państwowej Straży Pożarnej </w:t>
      </w:r>
      <w:r w:rsidR="005423B2">
        <w:rPr>
          <w:rFonts w:eastAsia="Times New Roman"/>
          <w:color w:val="000000"/>
          <w:spacing w:val="-5"/>
          <w:sz w:val="22"/>
          <w:szCs w:val="22"/>
        </w:rPr>
        <w:t xml:space="preserve">                      </w:t>
      </w:r>
      <w:r>
        <w:rPr>
          <w:rFonts w:eastAsia="Times New Roman"/>
          <w:color w:val="000000"/>
          <w:spacing w:val="-5"/>
          <w:sz w:val="22"/>
          <w:szCs w:val="22"/>
        </w:rPr>
        <w:t xml:space="preserve">w Chełmnie oraz inne </w:t>
      </w:r>
      <w:r>
        <w:rPr>
          <w:rFonts w:eastAsia="Times New Roman"/>
          <w:color w:val="000000"/>
          <w:spacing w:val="-4"/>
          <w:sz w:val="22"/>
          <w:szCs w:val="22"/>
        </w:rPr>
        <w:t>jednostki biorące udział w akcji ratowniczo-gaśniczej.</w:t>
      </w:r>
    </w:p>
    <w:p w:rsidR="00DE7132" w:rsidRDefault="00DE7132" w:rsidP="005423B2">
      <w:pPr>
        <w:shd w:val="clear" w:color="auto" w:fill="FFFFFF"/>
        <w:spacing w:line="360" w:lineRule="auto"/>
        <w:ind w:left="24" w:right="14" w:firstLine="283"/>
        <w:jc w:val="both"/>
      </w:pPr>
      <w:r>
        <w:rPr>
          <w:rFonts w:eastAsia="Times New Roman"/>
          <w:color w:val="000000"/>
          <w:spacing w:val="2"/>
          <w:sz w:val="22"/>
          <w:szCs w:val="22"/>
        </w:rPr>
        <w:t xml:space="preserve">§ 17. Woda do celów przeciwpożarowych jest dostępna z hydrantów zainstalowanych na sieci </w:t>
      </w:r>
      <w:r>
        <w:rPr>
          <w:rFonts w:eastAsia="Times New Roman"/>
          <w:color w:val="000000"/>
          <w:spacing w:val="-6"/>
          <w:sz w:val="22"/>
          <w:szCs w:val="22"/>
        </w:rPr>
        <w:t>wodociągowej.</w:t>
      </w:r>
    </w:p>
    <w:p w:rsidR="00DE7132" w:rsidRDefault="00DE7132" w:rsidP="005423B2">
      <w:pPr>
        <w:shd w:val="clear" w:color="auto" w:fill="FFFFFF"/>
        <w:spacing w:line="360" w:lineRule="auto"/>
        <w:ind w:left="19" w:firstLine="283"/>
        <w:jc w:val="both"/>
      </w:pPr>
      <w:r>
        <w:rPr>
          <w:rFonts w:eastAsia="Times New Roman"/>
          <w:color w:val="000000"/>
          <w:spacing w:val="-3"/>
          <w:sz w:val="22"/>
          <w:szCs w:val="22"/>
        </w:rPr>
        <w:t xml:space="preserve">§ 18. Ilość wody pobieranej na cele przeciwpożarowe wraz z określeniem miejsca i daty poboru określa </w:t>
      </w:r>
      <w:r>
        <w:rPr>
          <w:rFonts w:eastAsia="Times New Roman"/>
          <w:color w:val="000000"/>
          <w:spacing w:val="1"/>
          <w:sz w:val="22"/>
          <w:szCs w:val="22"/>
        </w:rPr>
        <w:t xml:space="preserve">pisemna informacja składana, raz na kwartał, przez komendanta straży pożarnej przedsiębiorstwu </w:t>
      </w:r>
      <w:r>
        <w:rPr>
          <w:rFonts w:eastAsia="Times New Roman"/>
          <w:color w:val="000000"/>
          <w:spacing w:val="-4"/>
          <w:sz w:val="22"/>
          <w:szCs w:val="22"/>
        </w:rPr>
        <w:t xml:space="preserve">wodociągowemu oraz Gminie. Informacja stanowi podstawę do rozliczeń za pobraną wodę pomiędzy </w:t>
      </w:r>
      <w:r>
        <w:rPr>
          <w:rFonts w:eastAsia="Times New Roman"/>
          <w:color w:val="000000"/>
          <w:spacing w:val="-5"/>
          <w:sz w:val="22"/>
          <w:szCs w:val="22"/>
        </w:rPr>
        <w:t>przedsiębiorstwem wodociągowo-kanalizacyjnym a Gminą Miasta Chełmna.</w:t>
      </w:r>
    </w:p>
    <w:p w:rsidR="00DE7132" w:rsidRDefault="00DE7132" w:rsidP="005423B2">
      <w:pPr>
        <w:shd w:val="clear" w:color="auto" w:fill="FFFFFF"/>
        <w:spacing w:line="360" w:lineRule="auto"/>
        <w:ind w:left="10" w:right="5" w:firstLine="341"/>
        <w:jc w:val="both"/>
      </w:pPr>
    </w:p>
    <w:sectPr w:rsidR="00DE7132" w:rsidSect="00D4683C">
      <w:type w:val="continuous"/>
      <w:pgSz w:w="11909" w:h="16834"/>
      <w:pgMar w:top="1134" w:right="1418" w:bottom="113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43D"/>
    <w:multiLevelType w:val="singleLevel"/>
    <w:tmpl w:val="462EDD48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11773D81"/>
    <w:multiLevelType w:val="singleLevel"/>
    <w:tmpl w:val="5D760F7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5016DC5"/>
    <w:multiLevelType w:val="singleLevel"/>
    <w:tmpl w:val="43A0BD5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20BC0B41"/>
    <w:multiLevelType w:val="singleLevel"/>
    <w:tmpl w:val="C298CA34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325D5162"/>
    <w:multiLevelType w:val="singleLevel"/>
    <w:tmpl w:val="09DCA03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5">
    <w:nsid w:val="3FE026F1"/>
    <w:multiLevelType w:val="singleLevel"/>
    <w:tmpl w:val="53C41EC8"/>
    <w:lvl w:ilvl="0">
      <w:start w:val="2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426277CE"/>
    <w:multiLevelType w:val="singleLevel"/>
    <w:tmpl w:val="FBA0B93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4C6E6F48"/>
    <w:multiLevelType w:val="singleLevel"/>
    <w:tmpl w:val="D12C0264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4CFE7CF1"/>
    <w:multiLevelType w:val="singleLevel"/>
    <w:tmpl w:val="D12C0264"/>
    <w:lvl w:ilvl="0">
      <w:start w:val="1"/>
      <w:numFmt w:val="lowerLetter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4D1F5D69"/>
    <w:multiLevelType w:val="singleLevel"/>
    <w:tmpl w:val="92E86AB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58410273"/>
    <w:multiLevelType w:val="singleLevel"/>
    <w:tmpl w:val="3B208BE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5B6322E8"/>
    <w:multiLevelType w:val="singleLevel"/>
    <w:tmpl w:val="8CBCA2FC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5F865932"/>
    <w:multiLevelType w:val="singleLevel"/>
    <w:tmpl w:val="43A0BD5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5"/>
    <w:lvlOverride w:ilvl="0">
      <w:lvl w:ilvl="0">
        <w:start w:val="2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  <w:num w:numId="14">
    <w:abstractNumId w:val="8"/>
    <w:lvlOverride w:ilvl="0">
      <w:lvl w:ilvl="0">
        <w:start w:val="1"/>
        <w:numFmt w:val="lowerLetter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32"/>
    <w:rsid w:val="002042E5"/>
    <w:rsid w:val="00376A91"/>
    <w:rsid w:val="00405056"/>
    <w:rsid w:val="004B2C17"/>
    <w:rsid w:val="005423B2"/>
    <w:rsid w:val="00555960"/>
    <w:rsid w:val="007B41B2"/>
    <w:rsid w:val="007D5766"/>
    <w:rsid w:val="008F2231"/>
    <w:rsid w:val="009F6982"/>
    <w:rsid w:val="00D4683C"/>
    <w:rsid w:val="00DA1162"/>
    <w:rsid w:val="00DB1444"/>
    <w:rsid w:val="00DE7132"/>
    <w:rsid w:val="00E00740"/>
    <w:rsid w:val="00FA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2058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</dc:creator>
  <cp:lastModifiedBy>Malgosia</cp:lastModifiedBy>
  <cp:revision>9</cp:revision>
  <cp:lastPrinted>2019-12-10T08:26:00Z</cp:lastPrinted>
  <dcterms:created xsi:type="dcterms:W3CDTF">2019-12-04T10:53:00Z</dcterms:created>
  <dcterms:modified xsi:type="dcterms:W3CDTF">2019-12-10T08:42:00Z</dcterms:modified>
</cp:coreProperties>
</file>