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A4E84" w14:textId="663EC33E" w:rsidR="00DA0E58" w:rsidRPr="000D4A2D" w:rsidRDefault="00DA0E58" w:rsidP="000D4A2D">
      <w:pPr>
        <w:ind w:left="363"/>
        <w:rPr>
          <w:rFonts w:ascii="Times New Roman" w:hAnsi="Times New Roman" w:cs="Times New Roman"/>
          <w:sz w:val="20"/>
          <w:szCs w:val="20"/>
        </w:rPr>
      </w:pPr>
    </w:p>
    <w:p w14:paraId="6D23D368" w14:textId="39F27E41" w:rsidR="00D909A6" w:rsidRPr="000D4A2D" w:rsidRDefault="000D4A2D" w:rsidP="000D4A2D">
      <w:pPr>
        <w:shd w:val="clear" w:color="auto" w:fill="FFFFFF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</w:pPr>
      <w:r w:rsidRPr="000D4A2D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 xml:space="preserve">Obowiązek informacyjny dotyczący przetwarzania danych osobowych –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e-faktura</w:t>
      </w:r>
      <w:r w:rsidRPr="000D4A2D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:</w:t>
      </w:r>
      <w:r w:rsidR="00D909A6" w:rsidRPr="000D4A2D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br/>
      </w:r>
    </w:p>
    <w:p w14:paraId="48E28C64" w14:textId="77777777" w:rsidR="00CF7F3D" w:rsidRPr="00CF7F3D" w:rsidRDefault="00CF7F3D" w:rsidP="00CF7F3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CF7F3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Administratorem osobowych jest </w:t>
      </w:r>
      <w:r w:rsidRPr="00CF7F3D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</w:rPr>
        <w:t>Zakład Wodociągów i Kanalizacji w Chełmnie</w:t>
      </w:r>
      <w:r w:rsidRPr="00CF7F3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(dalej: „ADMINISTRATOR”), z siedzibą: ul. Nad Groblą 2, 86-200 Chełmno. Z Administratorem można się kontaktować pisemnie, za pomocą poczty tradycyjnej na adres: ul. Nad Groblą 2, 86-200 Chełmno  lub drogą e-mailową pod adresem: </w:t>
      </w:r>
      <w:hyperlink r:id="rId6" w:history="1">
        <w:r w:rsidRPr="00CF7F3D">
          <w:rPr>
            <w:rStyle w:val="Hipercze"/>
            <w:rFonts w:ascii="Times New Roman" w:eastAsia="Times New Roman" w:hAnsi="Times New Roman" w:cs="Times New Roman"/>
            <w:sz w:val="20"/>
            <w:szCs w:val="20"/>
            <w:shd w:val="clear" w:color="auto" w:fill="FFFFFF"/>
          </w:rPr>
          <w:t>zwik@zwik.chelmno.pl</w:t>
        </w:r>
      </w:hyperlink>
      <w:r w:rsidRPr="00CF7F3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</w:p>
    <w:p w14:paraId="3E8FD15F" w14:textId="52E73379" w:rsidR="000D4A2D" w:rsidRPr="000D4A2D" w:rsidRDefault="000D4A2D" w:rsidP="000D4A2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D4A2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Administrator wyznaczył Inspektora Ochrony Danych, z którym można się skontaktować pod adresem mailowym: </w:t>
      </w:r>
      <w:hyperlink r:id="rId7" w:history="1">
        <w:r w:rsidRPr="000D4A2D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iodo@rt-net.pl</w:t>
        </w:r>
      </w:hyperlink>
      <w:r w:rsidRPr="000D4A2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Pr="000D4A2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</w:p>
    <w:p w14:paraId="37F4C4BF" w14:textId="77777777" w:rsidR="000D4A2D" w:rsidRPr="000D4A2D" w:rsidRDefault="00D909A6" w:rsidP="000D4A2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D4A2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Dane osobowe są przetwarzane na podstawie rozporządzenia  Parlamentu Europejskiego i Rady (UE) 2016/679 z dnia 27 kwietnia 2016 r. w sprawie ochrony osób fizycznych w związku z przetwarzaniem danych osobowych i w sprawie swobodnego przepływu takich danych oraz uchylenia dyrektywy 95/46/WE (ogólne rozporzą</w:t>
      </w:r>
      <w:r w:rsidR="000D4A2D" w:rsidRPr="000D4A2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dzenie o ochronie danych), </w:t>
      </w:r>
      <w:r w:rsidRPr="000D4A2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ustawy z dnia 29 wr</w:t>
      </w:r>
      <w:r w:rsidR="000D4A2D" w:rsidRPr="000D4A2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ześnia 1994 r. o rachunkowości oraz</w:t>
      </w:r>
      <w:r w:rsidRPr="000D4A2D">
        <w:rPr>
          <w:rFonts w:ascii="Times New Roman" w:hAnsi="Times New Roman" w:cs="Times New Roman"/>
          <w:sz w:val="20"/>
          <w:szCs w:val="20"/>
        </w:rPr>
        <w:t xml:space="preserve"> ustawy z dnia 11 marca 2004 r. o </w:t>
      </w:r>
      <w:r w:rsidR="000D4A2D" w:rsidRPr="000D4A2D">
        <w:rPr>
          <w:rFonts w:ascii="Times New Roman" w:hAnsi="Times New Roman" w:cs="Times New Roman"/>
          <w:color w:val="000000" w:themeColor="text1"/>
          <w:sz w:val="20"/>
          <w:szCs w:val="20"/>
        </w:rPr>
        <w:t>podatku od towarów i usług.</w:t>
      </w:r>
    </w:p>
    <w:p w14:paraId="2DCBF2D4" w14:textId="762D3433" w:rsidR="00277966" w:rsidRPr="000D4A2D" w:rsidRDefault="00D909A6" w:rsidP="000D4A2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Przetwarzanie odbywa się </w:t>
      </w: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</w:t>
      </w:r>
      <w:r w:rsidR="00277966"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:</w:t>
      </w:r>
    </w:p>
    <w:p w14:paraId="02A7C67A" w14:textId="77777777" w:rsidR="000D4A2D" w:rsidRPr="000D4A2D" w:rsidRDefault="00250C2D" w:rsidP="000D4A2D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</w:pP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</w:t>
      </w:r>
      <w:r w:rsidR="00277966"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ostarczenia</w:t>
      </w: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e-faktury na podany w oświadczeniu adres e-mail oraz przesyłania powiadomień sms - </w:t>
      </w: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art. 6 ust. 1 lit. a RODO – </w:t>
      </w:r>
      <w:r w:rsidR="000D4A2D"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dane osobowe będą przetwarzane przez okres realizacji sprawy lub do czasu wycofania zgody oraz zgodnie z przepisami dotyczącymi archiwów; </w:t>
      </w:r>
    </w:p>
    <w:p w14:paraId="11FE248E" w14:textId="77777777" w:rsidR="000D4A2D" w:rsidRPr="000D4A2D" w:rsidRDefault="00250C2D" w:rsidP="000D4A2D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</w:pP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wystawienia e-faktury i płatności</w:t>
      </w:r>
      <w:r w:rsidR="00D909A6"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 – art. 6 ust. 1 lit. b RODO - dane będą przetwarzane przez 5 lat licząc od początku roku następującego po roku, w którym wystawiono dokumenty księgowe</w:t>
      </w:r>
      <w:r w:rsidR="00F464D3"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;</w:t>
      </w:r>
    </w:p>
    <w:p w14:paraId="4694C0AB" w14:textId="38DD0463" w:rsidR="00DA0E58" w:rsidRPr="000D4A2D" w:rsidRDefault="00F464D3" w:rsidP="000D4A2D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</w:pP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rozliczeni</w:t>
      </w:r>
      <w:r w:rsidR="00DA0E58"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a</w:t>
      </w: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 faktury – art. 6 ust. 1 lit. c RODO - dane będą przetwarzane przez 5 lat licząc od początku roku następującego po roku, w którym wystawiono dokumenty księgowe</w:t>
      </w:r>
      <w:r w:rsidR="00DA0E58"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.</w:t>
      </w:r>
    </w:p>
    <w:p w14:paraId="584C7B63" w14:textId="1861330E" w:rsidR="00E165BB" w:rsidRPr="000D4A2D" w:rsidRDefault="00D909A6" w:rsidP="000D4A2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D4A2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Dane osobowe nie pochodzą od stron trzecich.</w:t>
      </w:r>
    </w:p>
    <w:p w14:paraId="23C18BF6" w14:textId="1CAF735F" w:rsidR="00E165BB" w:rsidRPr="000D4A2D" w:rsidRDefault="00D909A6" w:rsidP="000D4A2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D4A2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Administrator nie zamierza przekazywać danych do państwa trzeciego lub organizacji międzynarodowej. </w:t>
      </w:r>
    </w:p>
    <w:p w14:paraId="76362E4E" w14:textId="086908DD" w:rsidR="000D4A2D" w:rsidRPr="00867D27" w:rsidRDefault="000D4A2D" w:rsidP="000D4A2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D4A2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Administrator przekaże dane osobowe wyłącznie na podstawie przepisów prawa organom kontrolnym, m.in. skarbowym oraz na podstawie zawartych umów powierzenia </w:t>
      </w:r>
      <w:r w:rsidR="00867D27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przetwarzania danych osobowych.</w:t>
      </w:r>
      <w:bookmarkStart w:id="0" w:name="_GoBack"/>
      <w:bookmarkEnd w:id="0"/>
    </w:p>
    <w:p w14:paraId="7F866051" w14:textId="742F519F" w:rsidR="000D4A2D" w:rsidRPr="000D4A2D" w:rsidRDefault="000D4A2D" w:rsidP="000D4A2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D4A2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Osoba, której dane dotyczą ma prawo do: </w:t>
      </w:r>
    </w:p>
    <w:p w14:paraId="6129F551" w14:textId="77777777" w:rsidR="000D4A2D" w:rsidRPr="000D4A2D" w:rsidRDefault="000D4A2D" w:rsidP="000D4A2D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D4A2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żądania dostępu do danych osobowych, ich sprostowania, usunięcia lub ograniczenia przetwarzania; </w:t>
      </w:r>
    </w:p>
    <w:p w14:paraId="21B501DD" w14:textId="0775965E" w:rsidR="000D4A2D" w:rsidRPr="000D4A2D" w:rsidRDefault="000D4A2D" w:rsidP="000D4A2D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D4A2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wniesienia sprzeciwu wobec przetwarzania, a także o prawie do przenoszenia danych; </w:t>
      </w:r>
    </w:p>
    <w:p w14:paraId="45163651" w14:textId="4733E074" w:rsidR="000D4A2D" w:rsidRPr="000D4A2D" w:rsidRDefault="000D4A2D" w:rsidP="000D4A2D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D4A2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0EF8B7AD" w14:textId="62502028" w:rsidR="00E165BB" w:rsidRPr="000D4A2D" w:rsidRDefault="000D4A2D" w:rsidP="000D4A2D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D4A2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wniesienia skargi na działania Administratora do Prezesa Urzędu Ochrony Danych Osobowych.</w:t>
      </w:r>
    </w:p>
    <w:p w14:paraId="6022F019" w14:textId="027D3A9C" w:rsidR="00E8113E" w:rsidRPr="000D4A2D" w:rsidRDefault="00D909A6" w:rsidP="000D4A2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D4A2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jest dobrowolne, jednakże ich nie podanie spowoduje brak możliwości skorzystania z oferty Administratora.</w:t>
      </w:r>
    </w:p>
    <w:p w14:paraId="193E210E" w14:textId="535E73DC" w:rsidR="000D4A2D" w:rsidRPr="000D4A2D" w:rsidRDefault="000D4A2D" w:rsidP="000D4A2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  <w:lang w:eastAsia="pl-PL"/>
        </w:rPr>
      </w:pPr>
      <w:r w:rsidRPr="00C143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osobowych jest dobrowolne, jednakże ich nie podanie spowoduje brak możliwości skorzystania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otrzymywania e-faktury. </w:t>
      </w:r>
    </w:p>
    <w:p w14:paraId="5ACD7319" w14:textId="3F7C1F57" w:rsidR="00E8113E" w:rsidRPr="000D4A2D" w:rsidRDefault="00E8113E" w:rsidP="000D4A2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D4A2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Administrator przewiduje zautomatyzowane podejmowanie decyzji.</w:t>
      </w:r>
    </w:p>
    <w:p w14:paraId="16C5641F" w14:textId="101B8A16" w:rsidR="00E8113E" w:rsidRPr="00867D27" w:rsidRDefault="00E8113E" w:rsidP="000D4A2D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50505"/>
          <w:sz w:val="20"/>
          <w:szCs w:val="20"/>
          <w:shd w:val="clear" w:color="auto" w:fill="E4E6EB"/>
        </w:rPr>
      </w:pPr>
      <w:r w:rsidRPr="00867D27">
        <w:rPr>
          <w:rFonts w:ascii="Times New Roman" w:hAnsi="Times New Roman" w:cs="Times New Roman"/>
          <w:color w:val="050505"/>
          <w:sz w:val="20"/>
          <w:szCs w:val="20"/>
          <w:shd w:val="clear" w:color="auto" w:fill="E4E6EB"/>
        </w:rPr>
        <w:t xml:space="preserve">Dane osobowe będą przetwarzane w sposób zautomatyzowany, w tym również w formie profilowania. W ramach zawartej umowy nie podejmujemy jednak decyzji wywołujących skutki prawne, ani innych decyzji o podobnie istotnych skutkach, wyłącznie w oparciu o zautomatyzowane przetwarzanie danych. </w:t>
      </w:r>
    </w:p>
    <w:p w14:paraId="4DFF7C8D" w14:textId="4149E5CB" w:rsidR="00D909A6" w:rsidRPr="000D4A2D" w:rsidRDefault="00E8113E" w:rsidP="000D4A2D">
      <w:pPr>
        <w:pStyle w:val="Akapitzlist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50505"/>
          <w:sz w:val="20"/>
          <w:szCs w:val="20"/>
          <w:shd w:val="clear" w:color="auto" w:fill="E4E6EB"/>
        </w:rPr>
      </w:pPr>
      <w:r w:rsidRPr="00867D27">
        <w:rPr>
          <w:rFonts w:ascii="Times New Roman" w:hAnsi="Times New Roman" w:cs="Times New Roman"/>
          <w:color w:val="050505"/>
          <w:sz w:val="20"/>
          <w:szCs w:val="20"/>
          <w:shd w:val="clear" w:color="auto" w:fill="E4E6EB"/>
        </w:rPr>
        <w:t>Przetwarzamy natomiast dane osobowe z wykorzystaniem profilowania. Profilowanie</w:t>
      </w:r>
      <w:r w:rsidR="0084210F" w:rsidRPr="00867D27">
        <w:rPr>
          <w:rFonts w:ascii="Times New Roman" w:hAnsi="Times New Roman" w:cs="Times New Roman"/>
          <w:color w:val="050505"/>
          <w:sz w:val="20"/>
          <w:szCs w:val="20"/>
          <w:shd w:val="clear" w:color="auto" w:fill="E4E6EB"/>
        </w:rPr>
        <w:t>,</w:t>
      </w:r>
      <w:r w:rsidRPr="00867D27">
        <w:rPr>
          <w:rFonts w:ascii="Times New Roman" w:hAnsi="Times New Roman" w:cs="Times New Roman"/>
          <w:color w:val="050505"/>
          <w:sz w:val="20"/>
          <w:szCs w:val="20"/>
          <w:shd w:val="clear" w:color="auto" w:fill="E4E6EB"/>
        </w:rPr>
        <w:t xml:space="preserve"> to taki rodzaj przetwarzania danych osobowych, które odbywa się automatycznie i pozwala na ocenę czynników osobowych Użytkownika lub dokonywanie predykcji (formułowanie przewidywań) jego dotyczących. Profilowanie następować będzie w oparciu o informacje zapisane w </w:t>
      </w:r>
      <w:r w:rsidR="00736A10" w:rsidRPr="00867D27">
        <w:rPr>
          <w:rFonts w:ascii="Times New Roman" w:hAnsi="Times New Roman" w:cs="Times New Roman"/>
          <w:color w:val="050505"/>
          <w:sz w:val="20"/>
          <w:szCs w:val="20"/>
          <w:shd w:val="clear" w:color="auto" w:fill="E4E6EB"/>
        </w:rPr>
        <w:t xml:space="preserve"> programie, </w:t>
      </w:r>
      <w:r w:rsidRPr="00867D27">
        <w:rPr>
          <w:rFonts w:ascii="Times New Roman" w:hAnsi="Times New Roman" w:cs="Times New Roman"/>
          <w:color w:val="050505"/>
          <w:sz w:val="20"/>
          <w:szCs w:val="20"/>
          <w:shd w:val="clear" w:color="auto" w:fill="E4E6EB"/>
        </w:rPr>
        <w:t>w szczególności w oparciu o typ konta</w:t>
      </w:r>
      <w:r w:rsidR="00736A10" w:rsidRPr="00867D27">
        <w:rPr>
          <w:rFonts w:ascii="Times New Roman" w:hAnsi="Times New Roman" w:cs="Times New Roman"/>
          <w:color w:val="050505"/>
          <w:sz w:val="20"/>
          <w:szCs w:val="20"/>
          <w:shd w:val="clear" w:color="auto" w:fill="E4E6EB"/>
        </w:rPr>
        <w:t>.</w:t>
      </w:r>
    </w:p>
    <w:p w14:paraId="7140A2C0" w14:textId="1DDF6B38" w:rsidR="00DA0E58" w:rsidRPr="0084210F" w:rsidRDefault="00DA0E58" w:rsidP="000D4A2D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57B08906" w14:textId="77777777" w:rsidR="00DA0E58" w:rsidRPr="0084210F" w:rsidRDefault="00DA0E58" w:rsidP="000D4A2D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5A0DA97B" w14:textId="1F21134B" w:rsidR="000D4A2D" w:rsidRPr="000D4A2D" w:rsidRDefault="000D4A2D" w:rsidP="000D4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Potwierdzam zapoznanie się z obowiązkiem informacyjnym dotyczącym przetwarzania moich danych osobowych</w:t>
      </w:r>
    </w:p>
    <w:p w14:paraId="5F032AC0" w14:textId="0B68AFDE" w:rsidR="000D4A2D" w:rsidRPr="000D4A2D" w:rsidRDefault="000D4A2D" w:rsidP="000D4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ym w:font="Symbol" w:char="F07F"/>
      </w: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wyrażam zgodę na dostarczenie mi </w:t>
      </w: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e-faktury na podany w oświadczeniu adres e-mail </w:t>
      </w:r>
    </w:p>
    <w:p w14:paraId="71657AB7" w14:textId="5124130A" w:rsidR="00DA0E58" w:rsidRPr="0084210F" w:rsidRDefault="000D4A2D" w:rsidP="00DA0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ym w:font="Symbol" w:char="F07F"/>
      </w: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D826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wyrażam zgodę na </w:t>
      </w: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przesyłanie </w:t>
      </w:r>
      <w:r w:rsidR="00D8265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mi </w:t>
      </w:r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powiadomień </w:t>
      </w:r>
      <w:proofErr w:type="spellStart"/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sms-owych</w:t>
      </w:r>
      <w:proofErr w:type="spellEnd"/>
      <w:r w:rsidRPr="000D4A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. </w:t>
      </w:r>
    </w:p>
    <w:p w14:paraId="6EEE3BBD" w14:textId="6FFB372E" w:rsidR="00DA0E58" w:rsidRPr="0084210F" w:rsidRDefault="00DA0E58" w:rsidP="00DA0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476AB02" w14:textId="0E03303C" w:rsidR="00DA0E58" w:rsidRPr="0084210F" w:rsidRDefault="00DA0E58" w:rsidP="00DA0E58">
      <w:pPr>
        <w:shd w:val="clear" w:color="auto" w:fill="FFFFFF"/>
        <w:spacing w:after="0" w:line="240" w:lineRule="auto"/>
        <w:rPr>
          <w:color w:val="000000" w:themeColor="text1"/>
          <w:sz w:val="20"/>
          <w:szCs w:val="20"/>
        </w:rPr>
      </w:pPr>
      <w:r w:rsidRPr="00842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</w:t>
      </w:r>
      <w:r w:rsidRPr="00842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842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        </w:t>
      </w:r>
      <w:r w:rsidR="00842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</w:t>
      </w:r>
      <w:r w:rsidRPr="00842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……………………………………</w:t>
      </w:r>
    </w:p>
    <w:p w14:paraId="178B548E" w14:textId="77777777" w:rsidR="00DA0E58" w:rsidRPr="0084210F" w:rsidRDefault="00DA0E58" w:rsidP="00DA0E58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842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/data/</w:t>
      </w:r>
      <w:r w:rsidRPr="00842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842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842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842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842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842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842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8421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/podpis/</w:t>
      </w:r>
    </w:p>
    <w:p w14:paraId="5737837B" w14:textId="77777777" w:rsidR="00DA0E58" w:rsidRPr="0084210F" w:rsidRDefault="00DA0E58" w:rsidP="00DA0E58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39ED1068" w14:textId="77777777" w:rsidR="00D909A6" w:rsidRPr="0084210F" w:rsidRDefault="00D909A6" w:rsidP="00D909A6">
      <w:pPr>
        <w:rPr>
          <w:rFonts w:ascii="Times New Roman" w:hAnsi="Times New Roman" w:cs="Times New Roman"/>
          <w:sz w:val="20"/>
          <w:szCs w:val="20"/>
        </w:rPr>
      </w:pPr>
    </w:p>
    <w:sectPr w:rsidR="00D909A6" w:rsidRPr="0084210F" w:rsidSect="000D4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1E82"/>
    <w:multiLevelType w:val="hybridMultilevel"/>
    <w:tmpl w:val="1F8CA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56EE4"/>
    <w:multiLevelType w:val="hybridMultilevel"/>
    <w:tmpl w:val="CB109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7A8B"/>
    <w:multiLevelType w:val="hybridMultilevel"/>
    <w:tmpl w:val="D7EC1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3208DE"/>
    <w:multiLevelType w:val="hybridMultilevel"/>
    <w:tmpl w:val="E006D93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C040A1"/>
    <w:multiLevelType w:val="hybridMultilevel"/>
    <w:tmpl w:val="2BE8B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051A1"/>
    <w:multiLevelType w:val="hybridMultilevel"/>
    <w:tmpl w:val="23641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9625A"/>
    <w:multiLevelType w:val="hybridMultilevel"/>
    <w:tmpl w:val="CB1A5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B4B7F"/>
    <w:multiLevelType w:val="hybridMultilevel"/>
    <w:tmpl w:val="294A4E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606D88"/>
    <w:multiLevelType w:val="hybridMultilevel"/>
    <w:tmpl w:val="9724AF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4653D"/>
    <w:multiLevelType w:val="hybridMultilevel"/>
    <w:tmpl w:val="43209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C181D"/>
    <w:multiLevelType w:val="hybridMultilevel"/>
    <w:tmpl w:val="929E57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03A97"/>
    <w:multiLevelType w:val="hybridMultilevel"/>
    <w:tmpl w:val="05526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2081D"/>
    <w:multiLevelType w:val="hybridMultilevel"/>
    <w:tmpl w:val="3184F3AE"/>
    <w:lvl w:ilvl="0" w:tplc="3FC02C0C">
      <w:start w:val="1"/>
      <w:numFmt w:val="decimal"/>
      <w:lvlText w:val="%1."/>
      <w:lvlJc w:val="left"/>
      <w:pPr>
        <w:ind w:left="723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4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F8"/>
    <w:rsid w:val="000D4A2D"/>
    <w:rsid w:val="000F58AC"/>
    <w:rsid w:val="00250C2D"/>
    <w:rsid w:val="00277966"/>
    <w:rsid w:val="003304A1"/>
    <w:rsid w:val="004220F8"/>
    <w:rsid w:val="00725115"/>
    <w:rsid w:val="00736A10"/>
    <w:rsid w:val="0084210F"/>
    <w:rsid w:val="00867D27"/>
    <w:rsid w:val="00A008AF"/>
    <w:rsid w:val="00A872BD"/>
    <w:rsid w:val="00AD6680"/>
    <w:rsid w:val="00B86957"/>
    <w:rsid w:val="00BB3281"/>
    <w:rsid w:val="00BF1B66"/>
    <w:rsid w:val="00C939F6"/>
    <w:rsid w:val="00CD38D5"/>
    <w:rsid w:val="00CF7F3D"/>
    <w:rsid w:val="00D8265C"/>
    <w:rsid w:val="00D909A6"/>
    <w:rsid w:val="00DA0E58"/>
    <w:rsid w:val="00E165BB"/>
    <w:rsid w:val="00E71655"/>
    <w:rsid w:val="00E8113E"/>
    <w:rsid w:val="00F41C28"/>
    <w:rsid w:val="00F4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A99A"/>
  <w15:docId w15:val="{B6A3C4FF-DAAA-4C1C-9499-B7B14783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65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909A6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D909A6"/>
  </w:style>
  <w:style w:type="character" w:styleId="Odwoaniedokomentarza">
    <w:name w:val="annotation reference"/>
    <w:basedOn w:val="Domylnaczcionkaakapitu"/>
    <w:uiPriority w:val="99"/>
    <w:semiHidden/>
    <w:unhideWhenUsed/>
    <w:rsid w:val="00F41C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1C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1C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C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C2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50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rt-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wik@zwik.chelm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E824-5682-4019-B933-A70DBE80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wioleta.dabrowicz</cp:lastModifiedBy>
  <cp:revision>20</cp:revision>
  <cp:lastPrinted>2014-04-23T11:28:00Z</cp:lastPrinted>
  <dcterms:created xsi:type="dcterms:W3CDTF">2021-05-24T08:33:00Z</dcterms:created>
  <dcterms:modified xsi:type="dcterms:W3CDTF">2023-10-12T11:01:00Z</dcterms:modified>
</cp:coreProperties>
</file>